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body>
    <w:p w:rsidR="00FE57AE" w:rsidRDefault="00730601" w14:paraId="15B85B03" w14:textId="1FBA5229">
      <w:pPr>
        <w:rPr>
          <w:b/>
          <w:bCs/>
          <w:u w:val="single"/>
        </w:rPr>
      </w:pPr>
      <w:r w:rsidRPr="00730601">
        <w:rPr>
          <w:b/>
          <w:bCs/>
          <w:u w:val="single"/>
        </w:rPr>
        <w:t xml:space="preserve">Revision – </w:t>
      </w:r>
      <w:r>
        <w:rPr>
          <w:b/>
          <w:bCs/>
          <w:u w:val="single"/>
        </w:rPr>
        <w:t xml:space="preserve">10 </w:t>
      </w:r>
      <w:r w:rsidRPr="00730601">
        <w:rPr>
          <w:b/>
          <w:bCs/>
          <w:u w:val="single"/>
        </w:rPr>
        <w:t xml:space="preserve">Essay Skeletons </w:t>
      </w:r>
      <w:r>
        <w:rPr>
          <w:b/>
          <w:bCs/>
          <w:u w:val="single"/>
        </w:rPr>
        <w:t>–</w:t>
      </w:r>
      <w:r w:rsidRPr="00730601">
        <w:rPr>
          <w:b/>
          <w:bCs/>
          <w:u w:val="single"/>
        </w:rPr>
        <w:t xml:space="preserve"> Macroeconomics</w:t>
      </w:r>
    </w:p>
    <w:p w:rsidR="00730601" w:rsidRDefault="00D563C0" w14:paraId="63FD1AFE" w14:textId="4B7F3D4B">
      <w:r>
        <w:t>3 points / 3 Evaluations – briefest notes</w:t>
      </w:r>
    </w:p>
    <w:p w:rsidR="00D563C0" w:rsidRDefault="00D563C0" w14:paraId="0935CD71" w14:textId="77777777"/>
    <w:p w:rsidRPr="00D563C0" w:rsidR="00D563C0" w:rsidRDefault="00D563C0" w14:paraId="3F08041B" w14:textId="2CC7BC60">
      <w:r w:rsidRPr="00D563C0">
        <w:t>Example:</w:t>
      </w:r>
      <w:r w:rsidR="0015783A">
        <w:t xml:space="preserve"> </w:t>
      </w:r>
      <w:r w:rsidRPr="0015783A" w:rsidR="0015783A">
        <w:rPr>
          <w:b/>
          <w:bCs/>
        </w:rPr>
        <w:t>BOP</w:t>
      </w:r>
    </w:p>
    <w:p w:rsidR="00D563C0" w:rsidRDefault="00D563C0" w14:paraId="18A068D4" w14:textId="224EFD47">
      <w:r>
        <w:t>“Using your knowledge of Economics, assess the impact of a persistent current account deficit on the Macroeconomic performance of the UK Economy” (25 marks)</w:t>
      </w:r>
    </w:p>
    <w:tbl>
      <w:tblPr>
        <w:tblStyle w:val="TableGrid"/>
        <w:tblW w:w="8926" w:type="dxa"/>
        <w:tblLook w:val="04A0" w:firstRow="1" w:lastRow="0" w:firstColumn="1" w:lastColumn="0" w:noHBand="0" w:noVBand="1"/>
      </w:tblPr>
      <w:tblGrid>
        <w:gridCol w:w="555"/>
        <w:gridCol w:w="4402"/>
        <w:gridCol w:w="3969"/>
      </w:tblGrid>
      <w:tr w:rsidR="00D563C0" w:rsidTr="32A8EF7C" w14:paraId="52A8EB37" w14:textId="77777777">
        <w:tc>
          <w:tcPr>
            <w:tcW w:w="555" w:type="dxa"/>
          </w:tcPr>
          <w:p w:rsidRPr="00D563C0" w:rsidR="00D563C0" w:rsidRDefault="00D563C0" w14:paraId="5B6D45EC" w14:textId="7F9E412E">
            <w:pPr>
              <w:rPr>
                <w:b/>
                <w:bCs/>
              </w:rPr>
            </w:pPr>
            <w:r w:rsidRPr="00D563C0">
              <w:rPr>
                <w:b/>
                <w:bCs/>
              </w:rPr>
              <w:t>#</w:t>
            </w:r>
          </w:p>
        </w:tc>
        <w:tc>
          <w:tcPr>
            <w:tcW w:w="4402" w:type="dxa"/>
          </w:tcPr>
          <w:p w:rsidRPr="00D563C0" w:rsidR="00D563C0" w:rsidRDefault="00D563C0" w14:paraId="0A204A00" w14:textId="451E54CC">
            <w:pPr>
              <w:rPr>
                <w:b/>
                <w:bCs/>
              </w:rPr>
            </w:pPr>
            <w:r w:rsidRPr="00D563C0">
              <w:rPr>
                <w:b/>
                <w:bCs/>
              </w:rPr>
              <w:t>Point</w:t>
            </w:r>
          </w:p>
        </w:tc>
        <w:tc>
          <w:tcPr>
            <w:tcW w:w="3969" w:type="dxa"/>
          </w:tcPr>
          <w:p w:rsidRPr="00D563C0" w:rsidR="00D563C0" w:rsidRDefault="00D563C0" w14:paraId="13C39E9F" w14:textId="41FAEB08">
            <w:pPr>
              <w:rPr>
                <w:b/>
                <w:bCs/>
              </w:rPr>
            </w:pPr>
            <w:r w:rsidRPr="00D563C0">
              <w:rPr>
                <w:b/>
                <w:bCs/>
              </w:rPr>
              <w:t>Eval</w:t>
            </w:r>
          </w:p>
        </w:tc>
      </w:tr>
      <w:tr w:rsidR="00D563C0" w:rsidTr="32A8EF7C" w14:paraId="5EDAD189" w14:textId="77777777">
        <w:tc>
          <w:tcPr>
            <w:tcW w:w="555" w:type="dxa"/>
          </w:tcPr>
          <w:p w:rsidR="00D563C0" w:rsidRDefault="00D563C0" w14:paraId="35547253" w14:textId="7537776C">
            <w:r>
              <w:t>1</w:t>
            </w:r>
          </w:p>
        </w:tc>
        <w:tc>
          <w:tcPr>
            <w:tcW w:w="4402" w:type="dxa"/>
          </w:tcPr>
          <w:p w:rsidR="00D563C0" w:rsidRDefault="00D563C0" w14:paraId="03B2AFB9" w14:textId="30AB177F">
            <w:r>
              <w:t>Fall in £ =</w:t>
            </w:r>
            <w:r w:rsidR="008357F0">
              <w:t>&gt;</w:t>
            </w:r>
            <w:r>
              <w:t xml:space="preserve"> Inflation</w:t>
            </w:r>
          </w:p>
        </w:tc>
        <w:tc>
          <w:tcPr>
            <w:tcW w:w="3969" w:type="dxa"/>
          </w:tcPr>
          <w:p w:rsidR="00D563C0" w:rsidRDefault="00D563C0" w14:paraId="790C1050" w14:textId="2D20AD7B">
            <w:r>
              <w:t>X up / M down -&gt; AD, GDP up</w:t>
            </w:r>
          </w:p>
        </w:tc>
      </w:tr>
      <w:tr w:rsidR="00D563C0" w:rsidTr="32A8EF7C" w14:paraId="3DDC333F" w14:textId="77777777">
        <w:tc>
          <w:tcPr>
            <w:tcW w:w="555" w:type="dxa"/>
          </w:tcPr>
          <w:p w:rsidR="00D563C0" w:rsidRDefault="00D563C0" w14:paraId="0BA55402" w14:textId="6BED51DC">
            <w:r>
              <w:t>2</w:t>
            </w:r>
          </w:p>
        </w:tc>
        <w:tc>
          <w:tcPr>
            <w:tcW w:w="4402" w:type="dxa"/>
          </w:tcPr>
          <w:p w:rsidR="00D563C0" w:rsidRDefault="00D563C0" w14:paraId="60947F08" w14:textId="5E4F762A">
            <w:r>
              <w:t xml:space="preserve">Increased Foreign ownership of UK Assets, structural C/A deficit </w:t>
            </w:r>
            <w:r w:rsidR="008357F0">
              <w:t>driven by</w:t>
            </w:r>
            <w:r>
              <w:t xml:space="preserve"> Primary Income</w:t>
            </w:r>
            <w:r w:rsidR="008357F0">
              <w:t xml:space="preserve"> deficits</w:t>
            </w:r>
          </w:p>
        </w:tc>
        <w:tc>
          <w:tcPr>
            <w:tcW w:w="3969" w:type="dxa"/>
          </w:tcPr>
          <w:p w:rsidR="00D563C0" w:rsidRDefault="00D563C0" w14:paraId="3BDA397D" w14:textId="47107C23">
            <w:r>
              <w:t xml:space="preserve">UK a leading destination for FDI </w:t>
            </w:r>
          </w:p>
        </w:tc>
      </w:tr>
      <w:tr w:rsidR="00D563C0" w:rsidTr="32A8EF7C" w14:paraId="382A66BE" w14:textId="77777777">
        <w:tc>
          <w:tcPr>
            <w:tcW w:w="555" w:type="dxa"/>
          </w:tcPr>
          <w:p w:rsidR="00D563C0" w:rsidRDefault="00D563C0" w14:paraId="43A6D2A0" w14:textId="0A6A46DB">
            <w:r>
              <w:t>3</w:t>
            </w:r>
          </w:p>
        </w:tc>
        <w:tc>
          <w:tcPr>
            <w:tcW w:w="4402" w:type="dxa"/>
          </w:tcPr>
          <w:p w:rsidR="00D563C0" w:rsidRDefault="53E70C10" w14:paraId="71EB1CB0" w14:textId="2DEA7C65">
            <w:r>
              <w:t>A symptom of a lack of global competitiveness, demand for UK products is low and structur</w:t>
            </w:r>
            <w:r w:rsidR="4488A1B7">
              <w:t>al unemployment.</w:t>
            </w:r>
          </w:p>
        </w:tc>
        <w:tc>
          <w:tcPr>
            <w:tcW w:w="3969" w:type="dxa"/>
          </w:tcPr>
          <w:p w:rsidR="00D563C0" w:rsidRDefault="008357F0" w14:paraId="63B88099" w14:textId="0F73CE0A">
            <w:r>
              <w:t>Globalisation = higher living standards to UK; many developed countries also running persistent deficits on C/A</w:t>
            </w:r>
          </w:p>
        </w:tc>
      </w:tr>
    </w:tbl>
    <w:p w:rsidRPr="00D563C0" w:rsidR="00D563C0" w:rsidRDefault="0015783A" w14:paraId="0CED65B7" w14:textId="1AC20729">
      <w:r>
        <w:rPr>
          <w:noProof/>
        </w:rPr>
        <mc:AlternateContent>
          <mc:Choice Requires="wps">
            <w:drawing>
              <wp:anchor distT="0" distB="0" distL="114300" distR="114300" simplePos="0" relativeHeight="251658240" behindDoc="0" locked="0" layoutInCell="1" allowOverlap="1" wp14:anchorId="2099732F" wp14:editId="4C6A3774">
                <wp:simplePos x="0" y="0"/>
                <wp:positionH relativeFrom="column">
                  <wp:posOffset>-590550</wp:posOffset>
                </wp:positionH>
                <wp:positionV relativeFrom="paragraph">
                  <wp:posOffset>11430</wp:posOffset>
                </wp:positionV>
                <wp:extent cx="5600700" cy="1257300"/>
                <wp:effectExtent l="19050" t="19050" r="19050" b="19050"/>
                <wp:wrapNone/>
                <wp:docPr id="1461505625" name="Oval 1"/>
                <wp:cNvGraphicFramePr/>
                <a:graphic xmlns:a="http://schemas.openxmlformats.org/drawingml/2006/main">
                  <a:graphicData uri="http://schemas.microsoft.com/office/word/2010/wordprocessingShape">
                    <wps:wsp>
                      <wps:cNvSpPr/>
                      <wps:spPr>
                        <a:xfrm>
                          <a:off x="0" y="0"/>
                          <a:ext cx="5600700" cy="1257300"/>
                        </a:xfrm>
                        <a:prstGeom prst="ellipse">
                          <a:avLst/>
                        </a:prstGeom>
                        <a:noFill/>
                        <a:ln w="317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oval id="Oval 1" style="position:absolute;margin-left:-46.5pt;margin-top:.9pt;width:441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2.5pt" w14:anchorId="420F8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">
                <v:stroke joinstyle="miter"/>
              </v:oval>
            </w:pict>
          </mc:Fallback>
        </mc:AlternateContent>
      </w:r>
    </w:p>
    <w:p w:rsidR="00730601" w:rsidRDefault="008357F0" w14:paraId="5C6B390D" w14:textId="56413624">
      <w:r>
        <w:rPr>
          <w:b/>
          <w:bCs/>
        </w:rPr>
        <w:t>Your job:</w:t>
      </w:r>
    </w:p>
    <w:p w:rsidR="008357F0" w:rsidP="008357F0" w:rsidRDefault="008357F0" w14:paraId="604FEC42" w14:textId="5246D9B6">
      <w:pPr>
        <w:pStyle w:val="ListParagraph"/>
        <w:numPr>
          <w:ilvl w:val="0"/>
          <w:numId w:val="1"/>
        </w:numPr>
      </w:pPr>
      <w:r>
        <w:t>Add diagrams.</w:t>
      </w:r>
    </w:p>
    <w:p w:rsidRPr="008357F0" w:rsidR="008357F0" w:rsidP="008357F0" w:rsidRDefault="008357F0" w14:paraId="2E57527F" w14:textId="0138F34E">
      <w:pPr>
        <w:pStyle w:val="ListParagraph"/>
        <w:numPr>
          <w:ilvl w:val="0"/>
          <w:numId w:val="1"/>
        </w:numPr>
      </w:pPr>
      <w:r>
        <w:t>Add some recent Economic examples (principally UK Economy)</w:t>
      </w:r>
    </w:p>
    <w:p w:rsidR="00730601" w:rsidRDefault="00730601" w14:paraId="661CF44C" w14:textId="77777777">
      <w:pPr>
        <w:rPr>
          <w:b/>
          <w:bCs/>
        </w:rPr>
      </w:pPr>
    </w:p>
    <w:p w:rsidR="0015783A" w:rsidRDefault="0015783A" w14:paraId="60B3703D" w14:textId="30B6D72F">
      <w:pPr>
        <w:rPr>
          <w:b/>
          <w:bCs/>
        </w:rPr>
      </w:pPr>
      <w:r>
        <w:rPr>
          <w:b/>
          <w:bCs/>
        </w:rPr>
        <w:t xml:space="preserve">BOP Policies to fix a C/A </w:t>
      </w:r>
      <w:proofErr w:type="gramStart"/>
      <w:r>
        <w:rPr>
          <w:b/>
          <w:bCs/>
        </w:rPr>
        <w:t>deficit</w:t>
      </w:r>
      <w:proofErr w:type="gramEnd"/>
    </w:p>
    <w:tbl>
      <w:tblPr>
        <w:tblStyle w:val="TableGrid"/>
        <w:tblW w:w="8926" w:type="dxa"/>
        <w:tblLook w:val="04A0" w:firstRow="1" w:lastRow="0" w:firstColumn="1" w:lastColumn="0" w:noHBand="0" w:noVBand="1"/>
      </w:tblPr>
      <w:tblGrid>
        <w:gridCol w:w="555"/>
        <w:gridCol w:w="4685"/>
        <w:gridCol w:w="3686"/>
      </w:tblGrid>
      <w:tr w:rsidR="0015783A" w:rsidTr="0015783A" w14:paraId="4033F471" w14:textId="77777777">
        <w:tc>
          <w:tcPr>
            <w:tcW w:w="555" w:type="dxa"/>
          </w:tcPr>
          <w:p w:rsidRPr="00D563C0" w:rsidR="0015783A" w:rsidP="00DD62F2" w:rsidRDefault="0015783A" w14:paraId="5EF7642C" w14:textId="77777777">
            <w:pPr>
              <w:rPr>
                <w:b/>
                <w:bCs/>
              </w:rPr>
            </w:pPr>
            <w:r w:rsidRPr="00D563C0">
              <w:rPr>
                <w:b/>
                <w:bCs/>
              </w:rPr>
              <w:t>#</w:t>
            </w:r>
          </w:p>
        </w:tc>
        <w:tc>
          <w:tcPr>
            <w:tcW w:w="4685" w:type="dxa"/>
          </w:tcPr>
          <w:p w:rsidRPr="00D563C0" w:rsidR="0015783A" w:rsidP="00DD62F2" w:rsidRDefault="0015783A" w14:paraId="53CAD914" w14:textId="1907678F">
            <w:pPr>
              <w:rPr>
                <w:b/>
                <w:bCs/>
              </w:rPr>
            </w:pPr>
            <w:r w:rsidRPr="00D563C0">
              <w:rPr>
                <w:b/>
                <w:bCs/>
              </w:rPr>
              <w:t>Point</w:t>
            </w:r>
            <w:r>
              <w:rPr>
                <w:b/>
                <w:bCs/>
              </w:rPr>
              <w:t xml:space="preserve"> (Exp. Switch vs Exp. Reducing Polices)</w:t>
            </w:r>
          </w:p>
        </w:tc>
        <w:tc>
          <w:tcPr>
            <w:tcW w:w="3686" w:type="dxa"/>
          </w:tcPr>
          <w:p w:rsidRPr="00D563C0" w:rsidR="0015783A" w:rsidP="00DD62F2" w:rsidRDefault="0015783A" w14:paraId="27F6C017" w14:textId="77777777">
            <w:pPr>
              <w:rPr>
                <w:b/>
                <w:bCs/>
              </w:rPr>
            </w:pPr>
            <w:r w:rsidRPr="00D563C0">
              <w:rPr>
                <w:b/>
                <w:bCs/>
              </w:rPr>
              <w:t>Eval</w:t>
            </w:r>
          </w:p>
        </w:tc>
      </w:tr>
      <w:tr w:rsidR="0015783A" w:rsidTr="0015783A" w14:paraId="15CFB18D" w14:textId="77777777">
        <w:tc>
          <w:tcPr>
            <w:tcW w:w="555" w:type="dxa"/>
          </w:tcPr>
          <w:p w:rsidR="0015783A" w:rsidP="00DD62F2" w:rsidRDefault="0015783A" w14:paraId="243574D6" w14:textId="77777777">
            <w:r>
              <w:t>1</w:t>
            </w:r>
          </w:p>
        </w:tc>
        <w:tc>
          <w:tcPr>
            <w:tcW w:w="4685" w:type="dxa"/>
          </w:tcPr>
          <w:p w:rsidR="0015783A" w:rsidP="00DD62F2" w:rsidRDefault="0015783A" w14:paraId="31CFEACB" w14:textId="437CA80A">
            <w:r>
              <w:t>Devalue the £ (ES)</w:t>
            </w:r>
          </w:p>
        </w:tc>
        <w:tc>
          <w:tcPr>
            <w:tcW w:w="3686" w:type="dxa"/>
          </w:tcPr>
          <w:p w:rsidR="0015783A" w:rsidP="00DD62F2" w:rsidRDefault="0015783A" w14:paraId="106F384E" w14:textId="09EB378A">
            <w:r>
              <w:t xml:space="preserve">UK makes few goods – lower £ increases costs of imports </w:t>
            </w:r>
            <w:r>
              <w:rPr>
                <mc:AlternateContent>
                  <mc:Choice Requires="w16se"/>
                  <mc:Fallback>
                    <w:rFonts w:ascii="Segoe UI Emoji" w:hAnsi="Segoe UI Emoji" w:eastAsia="Segoe UI Emoji" w:cs="Segoe UI Emoji"/>
                  </mc:Fallback>
                </mc:AlternateContent>
              </w:rPr>
              <mc:AlternateContent>
                <mc:Choice Requires="w16se">
                  <w16se:symEx w16se:font="Segoe UI Emoji" w16se:char="2639"/>
                </mc:Choice>
                <mc:Fallback>
                  <w:t>☹</w:t>
                </mc:Fallback>
              </mc:AlternateContent>
            </w:r>
            <w:r w:rsidR="00B41C58">
              <w:t xml:space="preserve"> and hence exports</w:t>
            </w:r>
          </w:p>
        </w:tc>
      </w:tr>
      <w:tr w:rsidR="0015783A" w:rsidTr="0015783A" w14:paraId="596A11F5" w14:textId="77777777">
        <w:tc>
          <w:tcPr>
            <w:tcW w:w="555" w:type="dxa"/>
          </w:tcPr>
          <w:p w:rsidR="0015783A" w:rsidP="00DD62F2" w:rsidRDefault="0015783A" w14:paraId="5BDB1DF3" w14:textId="77777777">
            <w:r>
              <w:t>2</w:t>
            </w:r>
          </w:p>
        </w:tc>
        <w:tc>
          <w:tcPr>
            <w:tcW w:w="4685" w:type="dxa"/>
          </w:tcPr>
          <w:p w:rsidR="0015783A" w:rsidP="00DD62F2" w:rsidRDefault="0015783A" w14:paraId="0018E82B" w14:textId="653DCAA8">
            <w:r>
              <w:t>SSP – improve productivity</w:t>
            </w:r>
          </w:p>
        </w:tc>
        <w:tc>
          <w:tcPr>
            <w:tcW w:w="3686" w:type="dxa"/>
          </w:tcPr>
          <w:p w:rsidR="0015783A" w:rsidP="00DD62F2" w:rsidRDefault="0015783A" w14:paraId="568F7AE2" w14:textId="02239B56">
            <w:r>
              <w:t>Takes a long time / expensive</w:t>
            </w:r>
          </w:p>
        </w:tc>
      </w:tr>
      <w:tr w:rsidR="0015783A" w:rsidTr="0015783A" w14:paraId="36016CD7" w14:textId="77777777">
        <w:tc>
          <w:tcPr>
            <w:tcW w:w="555" w:type="dxa"/>
          </w:tcPr>
          <w:p w:rsidR="0015783A" w:rsidP="00DD62F2" w:rsidRDefault="0015783A" w14:paraId="553FD405" w14:textId="77777777">
            <w:r>
              <w:t>3</w:t>
            </w:r>
          </w:p>
        </w:tc>
        <w:tc>
          <w:tcPr>
            <w:tcW w:w="4685" w:type="dxa"/>
          </w:tcPr>
          <w:p w:rsidR="0015783A" w:rsidP="00DD62F2" w:rsidRDefault="0015783A" w14:paraId="0CB5B2DD" w14:textId="71979CE9">
            <w:r>
              <w:t>MP higher IR% / FP higher Tax (</w:t>
            </w:r>
            <w:proofErr w:type="spellStart"/>
            <w:r>
              <w:t>ESw</w:t>
            </w:r>
            <w:proofErr w:type="spellEnd"/>
            <w:r>
              <w:t xml:space="preserve">) </w:t>
            </w:r>
            <w:proofErr w:type="spellStart"/>
            <w:r>
              <w:t>esp</w:t>
            </w:r>
            <w:proofErr w:type="spellEnd"/>
            <w:r>
              <w:t xml:space="preserve"> Tariffs</w:t>
            </w:r>
          </w:p>
        </w:tc>
        <w:tc>
          <w:tcPr>
            <w:tcW w:w="3686" w:type="dxa"/>
          </w:tcPr>
          <w:p w:rsidR="0015783A" w:rsidP="00DD62F2" w:rsidRDefault="0015783A" w14:paraId="319B831B" w14:textId="3D47912F">
            <w:r>
              <w:t>Lowers Growth / Worse Inequality</w:t>
            </w:r>
          </w:p>
        </w:tc>
      </w:tr>
    </w:tbl>
    <w:p w:rsidR="0015783A" w:rsidRDefault="0015783A" w14:paraId="72E6325F" w14:textId="77777777">
      <w:pPr>
        <w:rPr>
          <w:b/>
          <w:bCs/>
        </w:rPr>
      </w:pPr>
    </w:p>
    <w:p w:rsidR="00411A1D" w:rsidRDefault="00411A1D" w14:paraId="147C682E" w14:textId="43A1686B">
      <w:pPr>
        <w:rPr>
          <w:b/>
          <w:bCs/>
        </w:rPr>
      </w:pPr>
      <w:r>
        <w:rPr>
          <w:b/>
          <w:bCs/>
        </w:rPr>
        <w:t>MEPO – Conflicts</w:t>
      </w:r>
    </w:p>
    <w:tbl>
      <w:tblPr>
        <w:tblStyle w:val="TableGrid"/>
        <w:tblW w:w="8926" w:type="dxa"/>
        <w:tblLook w:val="04A0" w:firstRow="1" w:lastRow="0" w:firstColumn="1" w:lastColumn="0" w:noHBand="0" w:noVBand="1"/>
      </w:tblPr>
      <w:tblGrid>
        <w:gridCol w:w="555"/>
        <w:gridCol w:w="4402"/>
        <w:gridCol w:w="3969"/>
      </w:tblGrid>
      <w:tr w:rsidR="0015783A" w:rsidTr="00DD62F2" w14:paraId="64B464C9" w14:textId="77777777">
        <w:tc>
          <w:tcPr>
            <w:tcW w:w="555" w:type="dxa"/>
          </w:tcPr>
          <w:p w:rsidRPr="00D563C0" w:rsidR="0015783A" w:rsidP="00DD62F2" w:rsidRDefault="0015783A" w14:paraId="2D455A16" w14:textId="77777777">
            <w:pPr>
              <w:rPr>
                <w:b/>
                <w:bCs/>
              </w:rPr>
            </w:pPr>
            <w:r w:rsidRPr="00D563C0">
              <w:rPr>
                <w:b/>
                <w:bCs/>
              </w:rPr>
              <w:t>#</w:t>
            </w:r>
          </w:p>
        </w:tc>
        <w:tc>
          <w:tcPr>
            <w:tcW w:w="4402" w:type="dxa"/>
          </w:tcPr>
          <w:p w:rsidRPr="00D563C0" w:rsidR="0015783A" w:rsidP="00DD62F2" w:rsidRDefault="0015783A" w14:paraId="589DBBF5" w14:textId="6C6BF5E4">
            <w:pPr>
              <w:rPr>
                <w:b/>
                <w:bCs/>
              </w:rPr>
            </w:pPr>
            <w:r w:rsidRPr="00D563C0">
              <w:rPr>
                <w:b/>
                <w:bCs/>
              </w:rPr>
              <w:t>Point</w:t>
            </w:r>
            <w:r w:rsidR="00080F26">
              <w:rPr>
                <w:b/>
                <w:bCs/>
              </w:rPr>
              <w:t xml:space="preserve"> (</w:t>
            </w:r>
            <w:r w:rsidR="00B41C58">
              <w:rPr>
                <w:b/>
                <w:bCs/>
              </w:rPr>
              <w:t xml:space="preserve">MEPOs = </w:t>
            </w:r>
            <w:r w:rsidR="00080F26">
              <w:rPr>
                <w:b/>
                <w:bCs/>
              </w:rPr>
              <w:t>GRUBI EGO IN)</w:t>
            </w:r>
          </w:p>
        </w:tc>
        <w:tc>
          <w:tcPr>
            <w:tcW w:w="3969" w:type="dxa"/>
          </w:tcPr>
          <w:p w:rsidRPr="00D563C0" w:rsidR="0015783A" w:rsidP="00DD62F2" w:rsidRDefault="0015783A" w14:paraId="36408829" w14:textId="77777777">
            <w:pPr>
              <w:rPr>
                <w:b/>
                <w:bCs/>
              </w:rPr>
            </w:pPr>
            <w:r w:rsidRPr="00D563C0">
              <w:rPr>
                <w:b/>
                <w:bCs/>
              </w:rPr>
              <w:t>Eval</w:t>
            </w:r>
          </w:p>
        </w:tc>
      </w:tr>
      <w:tr w:rsidR="0015783A" w:rsidTr="00DD62F2" w14:paraId="161ED276" w14:textId="77777777">
        <w:tc>
          <w:tcPr>
            <w:tcW w:w="555" w:type="dxa"/>
          </w:tcPr>
          <w:p w:rsidR="0015783A" w:rsidP="00DD62F2" w:rsidRDefault="0015783A" w14:paraId="778B4F54" w14:textId="77777777">
            <w:r>
              <w:t>1</w:t>
            </w:r>
          </w:p>
        </w:tc>
        <w:tc>
          <w:tcPr>
            <w:tcW w:w="4402" w:type="dxa"/>
          </w:tcPr>
          <w:p w:rsidR="0015783A" w:rsidP="00DD62F2" w:rsidRDefault="000B4B42" w14:paraId="366F4154" w14:textId="58B0367A">
            <w:proofErr w:type="spellStart"/>
            <w:r>
              <w:t>Infl</w:t>
            </w:r>
            <w:proofErr w:type="spellEnd"/>
            <w:r>
              <w:t xml:space="preserve"> vs UE Phil curve – use SSP (Lower SRAS)</w:t>
            </w:r>
          </w:p>
        </w:tc>
        <w:tc>
          <w:tcPr>
            <w:tcW w:w="3969" w:type="dxa"/>
          </w:tcPr>
          <w:p w:rsidR="0015783A" w:rsidP="00DD62F2" w:rsidRDefault="00080F26" w14:paraId="6529F813" w14:textId="5C50960B">
            <w:r>
              <w:t>In LR lower Nat Rate of UE / NAIRU</w:t>
            </w:r>
          </w:p>
        </w:tc>
      </w:tr>
      <w:tr w:rsidR="0015783A" w:rsidTr="00DD62F2" w14:paraId="4480ECD2" w14:textId="77777777">
        <w:tc>
          <w:tcPr>
            <w:tcW w:w="555" w:type="dxa"/>
          </w:tcPr>
          <w:p w:rsidR="0015783A" w:rsidP="00DD62F2" w:rsidRDefault="0015783A" w14:paraId="377CBF60" w14:textId="77777777">
            <w:r>
              <w:t>2</w:t>
            </w:r>
          </w:p>
        </w:tc>
        <w:tc>
          <w:tcPr>
            <w:tcW w:w="4402" w:type="dxa"/>
          </w:tcPr>
          <w:p w:rsidR="0015783A" w:rsidP="00DD62F2" w:rsidRDefault="00080F26" w14:paraId="47C69CCB" w14:textId="2F2D9683">
            <w:r>
              <w:t xml:space="preserve">Max Growth vs </w:t>
            </w:r>
            <w:proofErr w:type="spellStart"/>
            <w:r>
              <w:t>BoP</w:t>
            </w:r>
            <w:proofErr w:type="spellEnd"/>
            <w:r>
              <w:t xml:space="preserve"> Deficit (Prob</w:t>
            </w:r>
            <w:r w:rsidR="00A237E8">
              <w:t>lem</w:t>
            </w:r>
            <w:r>
              <w:t xml:space="preserve"> UK, not Germany</w:t>
            </w:r>
            <w:r w:rsidR="00A237E8">
              <w:t xml:space="preserve">. </w:t>
            </w:r>
            <w:r>
              <w:t xml:space="preserve">UK </w:t>
            </w:r>
            <w:r w:rsidR="00A237E8">
              <w:t xml:space="preserve">GDP </w:t>
            </w:r>
            <w:r>
              <w:t>driven by Cons</w:t>
            </w:r>
            <w:r w:rsidR="00A237E8">
              <w:t xml:space="preserve">…UK policy to </w:t>
            </w:r>
            <w:r>
              <w:t>incr</w:t>
            </w:r>
            <w:r w:rsidR="00A237E8">
              <w:t>ease</w:t>
            </w:r>
            <w:r>
              <w:t xml:space="preserve"> I / G?) </w:t>
            </w:r>
          </w:p>
        </w:tc>
        <w:tc>
          <w:tcPr>
            <w:tcW w:w="3969" w:type="dxa"/>
          </w:tcPr>
          <w:p w:rsidR="0015783A" w:rsidP="00DD62F2" w:rsidRDefault="00080F26" w14:paraId="2979E633" w14:textId="14A420CA">
            <w:r>
              <w:t xml:space="preserve">Fallback </w:t>
            </w:r>
            <w:r w:rsidR="00A237E8">
              <w:t>policy:</w:t>
            </w:r>
            <w:r>
              <w:t xml:space="preserve"> tariffs / </w:t>
            </w:r>
            <w:proofErr w:type="spellStart"/>
            <w:r>
              <w:t>de</w:t>
            </w:r>
            <w:r w:rsidR="00A237E8">
              <w:t>prec’n</w:t>
            </w:r>
            <w:proofErr w:type="spellEnd"/>
            <w:r>
              <w:t xml:space="preserve"> of £ - </w:t>
            </w:r>
            <w:r w:rsidR="00A237E8">
              <w:t xml:space="preserve">yet </w:t>
            </w:r>
            <w:r>
              <w:t>UK has grown sustainably / leader in Emissions reduction (Minor MEPO)</w:t>
            </w:r>
          </w:p>
        </w:tc>
      </w:tr>
      <w:tr w:rsidR="0015783A" w:rsidTr="00DD62F2" w14:paraId="1DE70B18" w14:textId="77777777">
        <w:tc>
          <w:tcPr>
            <w:tcW w:w="555" w:type="dxa"/>
          </w:tcPr>
          <w:p w:rsidR="0015783A" w:rsidP="00DD62F2" w:rsidRDefault="0015783A" w14:paraId="210A1A45" w14:textId="77777777">
            <w:r>
              <w:t>3</w:t>
            </w:r>
          </w:p>
        </w:tc>
        <w:tc>
          <w:tcPr>
            <w:tcW w:w="4402" w:type="dxa"/>
          </w:tcPr>
          <w:p w:rsidR="0015783A" w:rsidP="00DD62F2" w:rsidRDefault="00080F26" w14:paraId="1B9E84B6" w14:textId="2A4FE015">
            <w:r>
              <w:t>Gov Budg</w:t>
            </w:r>
            <w:r w:rsidR="00A237E8">
              <w:t>et</w:t>
            </w:r>
            <w:r>
              <w:t xml:space="preserve"> Def</w:t>
            </w:r>
            <w:r w:rsidR="00A237E8">
              <w:t>icit</w:t>
            </w:r>
            <w:r>
              <w:t xml:space="preserve"> vs. </w:t>
            </w:r>
            <w:r w:rsidR="00D25BB6">
              <w:t>Inequality (Minor MEPOs)</w:t>
            </w:r>
            <w:r w:rsidR="00A237E8">
              <w:t>.  Less G = greater Inequality. Tax hi Income / wealth? Regulation to put min wage burden on firms.</w:t>
            </w:r>
          </w:p>
        </w:tc>
        <w:tc>
          <w:tcPr>
            <w:tcW w:w="3969" w:type="dxa"/>
          </w:tcPr>
          <w:p w:rsidR="00A237E8" w:rsidP="00DD62F2" w:rsidRDefault="00A237E8" w14:paraId="1FE53B85" w14:textId="2BD00942">
            <w:r>
              <w:t xml:space="preserve">Min wage =&gt; classical </w:t>
            </w:r>
            <w:r w:rsidR="00B41C58">
              <w:t xml:space="preserve">/ real wage </w:t>
            </w:r>
            <w:r>
              <w:t>UE</w:t>
            </w:r>
          </w:p>
          <w:p w:rsidR="0015783A" w:rsidP="00DD62F2" w:rsidRDefault="00A237E8" w14:paraId="2B560413" w14:textId="555458F3">
            <w:r>
              <w:t>High G on investment via increased borrowing, benefits next generation solves Intergenerational Equity problem</w:t>
            </w:r>
          </w:p>
        </w:tc>
      </w:tr>
    </w:tbl>
    <w:p w:rsidR="00411A1D" w:rsidRDefault="00411A1D" w14:paraId="4A992D35" w14:textId="77777777">
      <w:pPr>
        <w:rPr>
          <w:b/>
          <w:bCs/>
        </w:rPr>
      </w:pPr>
    </w:p>
    <w:p w:rsidR="1275EA5A" w:rsidP="1275EA5A" w:rsidRDefault="1275EA5A" w14:paraId="4256B5E6" w14:textId="209519A8">
      <w:pPr>
        <w:rPr>
          <w:b/>
          <w:bCs/>
        </w:rPr>
      </w:pPr>
    </w:p>
    <w:p w:rsidR="1275EA5A" w:rsidP="1275EA5A" w:rsidRDefault="1275EA5A" w14:paraId="4C8D756A" w14:textId="5C5478CD">
      <w:pPr>
        <w:rPr>
          <w:b/>
          <w:bCs/>
        </w:rPr>
      </w:pPr>
    </w:p>
    <w:p w:rsidR="00411A1D" w:rsidRDefault="00411A1D" w14:paraId="5F8E5E31" w14:textId="0396A16F">
      <w:pPr>
        <w:rPr>
          <w:b/>
          <w:bCs/>
        </w:rPr>
      </w:pPr>
      <w:r w:rsidRPr="1275EA5A">
        <w:rPr>
          <w:b/>
          <w:bCs/>
        </w:rPr>
        <w:lastRenderedPageBreak/>
        <w:t>Monetary Policy</w:t>
      </w:r>
      <w:r w:rsidRPr="1275EA5A" w:rsidR="07215517">
        <w:rPr>
          <w:b/>
          <w:bCs/>
        </w:rPr>
        <w:t xml:space="preserve"> (Policy of Expansionary MP)</w:t>
      </w:r>
    </w:p>
    <w:tbl>
      <w:tblPr>
        <w:tblStyle w:val="TableGrid"/>
        <w:tblW w:w="8926" w:type="dxa"/>
        <w:tblLook w:val="04A0" w:firstRow="1" w:lastRow="0" w:firstColumn="1" w:lastColumn="0" w:noHBand="0" w:noVBand="1"/>
      </w:tblPr>
      <w:tblGrid>
        <w:gridCol w:w="555"/>
        <w:gridCol w:w="4125"/>
        <w:gridCol w:w="4246"/>
      </w:tblGrid>
      <w:tr w:rsidR="0015783A" w:rsidTr="32A8EF7C" w14:paraId="06AD37CF" w14:textId="77777777">
        <w:tc>
          <w:tcPr>
            <w:tcW w:w="555" w:type="dxa"/>
          </w:tcPr>
          <w:p w:rsidRPr="00D563C0" w:rsidR="0015783A" w:rsidP="00DD62F2" w:rsidRDefault="0015783A" w14:paraId="178FD27E" w14:textId="77777777">
            <w:pPr>
              <w:rPr>
                <w:b/>
                <w:bCs/>
              </w:rPr>
            </w:pPr>
            <w:r w:rsidRPr="00D563C0">
              <w:rPr>
                <w:b/>
                <w:bCs/>
              </w:rPr>
              <w:t>#</w:t>
            </w:r>
          </w:p>
        </w:tc>
        <w:tc>
          <w:tcPr>
            <w:tcW w:w="4125" w:type="dxa"/>
          </w:tcPr>
          <w:p w:rsidRPr="00D563C0" w:rsidR="0015783A" w:rsidP="00DD62F2" w:rsidRDefault="0015783A" w14:paraId="038AF2A9" w14:textId="77777777">
            <w:pPr>
              <w:rPr>
                <w:b/>
                <w:bCs/>
              </w:rPr>
            </w:pPr>
            <w:r w:rsidRPr="00D563C0">
              <w:rPr>
                <w:b/>
                <w:bCs/>
              </w:rPr>
              <w:t>Point</w:t>
            </w:r>
          </w:p>
        </w:tc>
        <w:tc>
          <w:tcPr>
            <w:tcW w:w="4246" w:type="dxa"/>
          </w:tcPr>
          <w:p w:rsidRPr="00D563C0" w:rsidR="0015783A" w:rsidP="00DD62F2" w:rsidRDefault="0015783A" w14:paraId="048BEA6E" w14:textId="77777777">
            <w:pPr>
              <w:rPr>
                <w:b/>
                <w:bCs/>
              </w:rPr>
            </w:pPr>
            <w:r w:rsidRPr="00D563C0">
              <w:rPr>
                <w:b/>
                <w:bCs/>
              </w:rPr>
              <w:t>Eval</w:t>
            </w:r>
          </w:p>
        </w:tc>
      </w:tr>
      <w:tr w:rsidR="0015783A" w:rsidTr="32A8EF7C" w14:paraId="5C053D80" w14:textId="77777777">
        <w:tc>
          <w:tcPr>
            <w:tcW w:w="555" w:type="dxa"/>
          </w:tcPr>
          <w:p w:rsidR="0015783A" w:rsidP="00DD62F2" w:rsidRDefault="0015783A" w14:paraId="3E42BC5E" w14:textId="77777777">
            <w:r>
              <w:t>1</w:t>
            </w:r>
          </w:p>
        </w:tc>
        <w:tc>
          <w:tcPr>
            <w:tcW w:w="4125" w:type="dxa"/>
          </w:tcPr>
          <w:p w:rsidR="0015783A" w:rsidP="00DD62F2" w:rsidRDefault="71F9A4F3" w14:paraId="21413685" w14:textId="48A27AA6">
            <w:r>
              <w:t>Lower IR% =&gt; higher C, I =&gt; higher Ad, GDP</w:t>
            </w:r>
          </w:p>
        </w:tc>
        <w:tc>
          <w:tcPr>
            <w:tcW w:w="4246" w:type="dxa"/>
          </w:tcPr>
          <w:p w:rsidR="0015783A" w:rsidP="00DD62F2" w:rsidRDefault="71F9A4F3" w14:paraId="5DD55405" w14:textId="4E3501D8">
            <w:r>
              <w:t>Blunt tool – No focus on a particular industry, region unlike FP. Liquidity trap.</w:t>
            </w:r>
          </w:p>
        </w:tc>
      </w:tr>
      <w:tr w:rsidR="0015783A" w:rsidTr="32A8EF7C" w14:paraId="1975A8AE" w14:textId="77777777">
        <w:tc>
          <w:tcPr>
            <w:tcW w:w="555" w:type="dxa"/>
          </w:tcPr>
          <w:p w:rsidR="0015783A" w:rsidP="00DD62F2" w:rsidRDefault="0015783A" w14:paraId="501530BD" w14:textId="77777777">
            <w:r>
              <w:t>2</w:t>
            </w:r>
          </w:p>
        </w:tc>
        <w:tc>
          <w:tcPr>
            <w:tcW w:w="4125" w:type="dxa"/>
          </w:tcPr>
          <w:p w:rsidR="0015783A" w:rsidP="00DD62F2" w:rsidRDefault="54BC2AC9" w14:paraId="57FBA950" w14:textId="1A3C9596">
            <w:r>
              <w:t>QE – buying bonds=&gt;lower yields / liquidity boost / positive wealth effect</w:t>
            </w:r>
          </w:p>
        </w:tc>
        <w:tc>
          <w:tcPr>
            <w:tcW w:w="4246" w:type="dxa"/>
          </w:tcPr>
          <w:p w:rsidR="0015783A" w:rsidP="00DD62F2" w:rsidRDefault="54BC2AC9" w14:paraId="6C9B360E" w14:textId="312E15C8">
            <w:r>
              <w:t xml:space="preserve">How much to do? – not a </w:t>
            </w:r>
            <w:proofErr w:type="spellStart"/>
            <w:r>
              <w:t>well used</w:t>
            </w:r>
            <w:proofErr w:type="spellEnd"/>
            <w:r>
              <w:t xml:space="preserve"> / known tool. </w:t>
            </w:r>
            <w:r w:rsidR="16C9BA6A">
              <w:t xml:space="preserve">2023 Inflation a disaster for MPC.  QE </w:t>
            </w:r>
            <w:r>
              <w:t xml:space="preserve">Benefits Firms, shareholders / high wealth </w:t>
            </w:r>
            <w:proofErr w:type="spellStart"/>
            <w:proofErr w:type="gramStart"/>
            <w:r>
              <w:t>households..</w:t>
            </w:r>
            <w:proofErr w:type="gramEnd"/>
            <w:r>
              <w:t>bad</w:t>
            </w:r>
            <w:proofErr w:type="spellEnd"/>
            <w:r>
              <w:t xml:space="preserve"> for </w:t>
            </w:r>
            <w:proofErr w:type="spellStart"/>
            <w:r>
              <w:t>inequaity</w:t>
            </w:r>
            <w:proofErr w:type="spellEnd"/>
          </w:p>
        </w:tc>
      </w:tr>
      <w:tr w:rsidR="0015783A" w:rsidTr="32A8EF7C" w14:paraId="37E9AB3C" w14:textId="77777777">
        <w:tc>
          <w:tcPr>
            <w:tcW w:w="555" w:type="dxa"/>
          </w:tcPr>
          <w:p w:rsidR="0015783A" w:rsidP="00DD62F2" w:rsidRDefault="0015783A" w14:paraId="51D4DCC6" w14:textId="77777777">
            <w:r>
              <w:t>3</w:t>
            </w:r>
          </w:p>
        </w:tc>
        <w:tc>
          <w:tcPr>
            <w:tcW w:w="4125" w:type="dxa"/>
          </w:tcPr>
          <w:p w:rsidR="0015783A" w:rsidP="32A8EF7C" w:rsidRDefault="3DE060B9" w14:paraId="6E266F4B" w14:textId="5D3F6B55">
            <w:pPr>
              <w:spacing w:line="259" w:lineRule="auto"/>
            </w:pPr>
            <w:r>
              <w:t>Managing Exchange Rate</w:t>
            </w:r>
          </w:p>
        </w:tc>
        <w:tc>
          <w:tcPr>
            <w:tcW w:w="4246" w:type="dxa"/>
          </w:tcPr>
          <w:p w:rsidR="0015783A" w:rsidP="32A8EF7C" w:rsidRDefault="3DE060B9" w14:paraId="53888881" w14:textId="717332F7">
            <w:pPr>
              <w:spacing w:line="259" w:lineRule="auto"/>
            </w:pPr>
            <w:r>
              <w:t xml:space="preserve">Marshall Lerner Condition </w:t>
            </w:r>
          </w:p>
        </w:tc>
      </w:tr>
    </w:tbl>
    <w:p w:rsidR="00411A1D" w:rsidRDefault="00411A1D" w14:paraId="2516641C" w14:textId="77777777">
      <w:pPr>
        <w:rPr>
          <w:b/>
          <w:bCs/>
        </w:rPr>
      </w:pPr>
    </w:p>
    <w:p w:rsidR="0015783A" w:rsidRDefault="0015783A" w14:paraId="49006A4B" w14:textId="48B0B3B9">
      <w:pPr>
        <w:rPr>
          <w:b/>
          <w:bCs/>
        </w:rPr>
      </w:pPr>
      <w:r w:rsidRPr="1275EA5A">
        <w:rPr>
          <w:b/>
          <w:bCs/>
        </w:rPr>
        <w:t>Fiscal Policy</w:t>
      </w:r>
      <w:r w:rsidRPr="1275EA5A" w:rsidR="2DA23642">
        <w:rPr>
          <w:b/>
          <w:bCs/>
        </w:rPr>
        <w:t xml:space="preserve"> – example Expansionary FP</w:t>
      </w:r>
    </w:p>
    <w:tbl>
      <w:tblPr>
        <w:tblStyle w:val="TableGrid"/>
        <w:tblW w:w="8926" w:type="dxa"/>
        <w:tblLook w:val="04A0" w:firstRow="1" w:lastRow="0" w:firstColumn="1" w:lastColumn="0" w:noHBand="0" w:noVBand="1"/>
      </w:tblPr>
      <w:tblGrid>
        <w:gridCol w:w="555"/>
        <w:gridCol w:w="4402"/>
        <w:gridCol w:w="3969"/>
      </w:tblGrid>
      <w:tr w:rsidR="0015783A" w:rsidTr="00DD62F2" w14:paraId="21543A5A" w14:textId="77777777">
        <w:tc>
          <w:tcPr>
            <w:tcW w:w="555" w:type="dxa"/>
          </w:tcPr>
          <w:p w:rsidRPr="00D563C0" w:rsidR="0015783A" w:rsidP="00DD62F2" w:rsidRDefault="0015783A" w14:paraId="0A622B1B" w14:textId="77777777">
            <w:pPr>
              <w:rPr>
                <w:b/>
                <w:bCs/>
              </w:rPr>
            </w:pPr>
            <w:r w:rsidRPr="00D563C0">
              <w:rPr>
                <w:b/>
                <w:bCs/>
              </w:rPr>
              <w:t>#</w:t>
            </w:r>
          </w:p>
        </w:tc>
        <w:tc>
          <w:tcPr>
            <w:tcW w:w="4402" w:type="dxa"/>
          </w:tcPr>
          <w:p w:rsidRPr="00D563C0" w:rsidR="0015783A" w:rsidP="00DD62F2" w:rsidRDefault="0015783A" w14:paraId="731C603B" w14:textId="77777777">
            <w:pPr>
              <w:rPr>
                <w:b/>
                <w:bCs/>
              </w:rPr>
            </w:pPr>
            <w:r w:rsidRPr="00D563C0">
              <w:rPr>
                <w:b/>
                <w:bCs/>
              </w:rPr>
              <w:t>Point</w:t>
            </w:r>
          </w:p>
        </w:tc>
        <w:tc>
          <w:tcPr>
            <w:tcW w:w="3969" w:type="dxa"/>
          </w:tcPr>
          <w:p w:rsidRPr="00D563C0" w:rsidR="0015783A" w:rsidP="00DD62F2" w:rsidRDefault="0015783A" w14:paraId="22A4A4D5" w14:textId="77777777">
            <w:pPr>
              <w:rPr>
                <w:b/>
                <w:bCs/>
              </w:rPr>
            </w:pPr>
            <w:r w:rsidRPr="00D563C0">
              <w:rPr>
                <w:b/>
                <w:bCs/>
              </w:rPr>
              <w:t>Eval</w:t>
            </w:r>
          </w:p>
        </w:tc>
      </w:tr>
      <w:tr w:rsidR="0015783A" w:rsidTr="00DD62F2" w14:paraId="1E3C1165" w14:textId="77777777">
        <w:tc>
          <w:tcPr>
            <w:tcW w:w="555" w:type="dxa"/>
          </w:tcPr>
          <w:p w:rsidR="0015783A" w:rsidP="00DD62F2" w:rsidRDefault="0015783A" w14:paraId="374F404C" w14:textId="77777777">
            <w:r>
              <w:t>1</w:t>
            </w:r>
          </w:p>
        </w:tc>
        <w:tc>
          <w:tcPr>
            <w:tcW w:w="4402" w:type="dxa"/>
          </w:tcPr>
          <w:p w:rsidR="0015783A" w:rsidP="00DD62F2" w:rsidRDefault="3ABDB862" w14:paraId="766286E3" w14:textId="21E3BE9E">
            <w:r>
              <w:t>Higher G, higher A</w:t>
            </w:r>
            <w:r w:rsidR="444029B8">
              <w:t>D</w:t>
            </w:r>
            <w:r>
              <w:t>, GDP</w:t>
            </w:r>
            <w:r w:rsidR="337DD72A">
              <w:t>, Crowding in</w:t>
            </w:r>
          </w:p>
        </w:tc>
        <w:tc>
          <w:tcPr>
            <w:tcW w:w="3969" w:type="dxa"/>
          </w:tcPr>
          <w:p w:rsidR="0015783A" w:rsidP="00DD62F2" w:rsidRDefault="3ABDB862" w14:paraId="3CDDA628" w14:textId="51F457AF">
            <w:r>
              <w:t>Prob of G budget deficit, National Debt</w:t>
            </w:r>
          </w:p>
        </w:tc>
      </w:tr>
      <w:tr w:rsidR="0015783A" w:rsidTr="00DD62F2" w14:paraId="26545767" w14:textId="77777777">
        <w:tc>
          <w:tcPr>
            <w:tcW w:w="555" w:type="dxa"/>
          </w:tcPr>
          <w:p w:rsidR="0015783A" w:rsidP="00DD62F2" w:rsidRDefault="0015783A" w14:paraId="01740066" w14:textId="77777777">
            <w:r>
              <w:t>2</w:t>
            </w:r>
          </w:p>
        </w:tc>
        <w:tc>
          <w:tcPr>
            <w:tcW w:w="4402" w:type="dxa"/>
          </w:tcPr>
          <w:p w:rsidR="0015783A" w:rsidP="00DD62F2" w:rsidRDefault="6B7E0149" w14:paraId="5A3FFF14" w14:textId="688265D1">
            <w:r>
              <w:t>Lower Tax</w:t>
            </w:r>
            <w:r w:rsidR="0D8F4E23">
              <w:t>, higher AD, I, GDP</w:t>
            </w:r>
            <w:r w:rsidR="055C09E3">
              <w:t>, higher Competitiveness</w:t>
            </w:r>
          </w:p>
        </w:tc>
        <w:tc>
          <w:tcPr>
            <w:tcW w:w="3969" w:type="dxa"/>
          </w:tcPr>
          <w:p w:rsidR="0015783A" w:rsidP="00DD62F2" w:rsidRDefault="055C09E3" w14:paraId="64297AAE" w14:textId="6D4F25EA">
            <w:r>
              <w:t xml:space="preserve">As above plus </w:t>
            </w:r>
            <w:r w:rsidR="0D8F4E23">
              <w:t>Who to Tax</w:t>
            </w:r>
            <w:r w:rsidR="5870219E">
              <w:t>/lower Tax</w:t>
            </w:r>
            <w:r w:rsidR="0D8F4E23">
              <w:t>, Inequality effects</w:t>
            </w:r>
          </w:p>
        </w:tc>
      </w:tr>
      <w:tr w:rsidR="0015783A" w:rsidTr="00DD62F2" w14:paraId="5ACB6E4F" w14:textId="77777777">
        <w:tc>
          <w:tcPr>
            <w:tcW w:w="555" w:type="dxa"/>
          </w:tcPr>
          <w:p w:rsidR="0015783A" w:rsidP="00DD62F2" w:rsidRDefault="0015783A" w14:paraId="0CA9DD5E" w14:textId="77777777">
            <w:r>
              <w:t>3</w:t>
            </w:r>
          </w:p>
        </w:tc>
        <w:tc>
          <w:tcPr>
            <w:tcW w:w="4402" w:type="dxa"/>
          </w:tcPr>
          <w:p w:rsidR="0015783A" w:rsidP="00DD62F2" w:rsidRDefault="7E0AE808" w14:paraId="6B9E158B" w14:textId="48CE38C4">
            <w:r>
              <w:t xml:space="preserve">Targets Regional, Sectoral issues, Occupational and Geographical issues addressed, </w:t>
            </w:r>
            <w:r w:rsidR="60D9659F">
              <w:t>manage Externalities (</w:t>
            </w:r>
            <w:r>
              <w:t>Meri</w:t>
            </w:r>
            <w:r w:rsidR="13EEDF06">
              <w:t xml:space="preserve">t </w:t>
            </w:r>
            <w:r w:rsidR="57C5D550">
              <w:t>/ Demerit</w:t>
            </w:r>
            <w:r>
              <w:t xml:space="preserve"> goods</w:t>
            </w:r>
            <w:r w:rsidR="6EA7D969">
              <w:t>)</w:t>
            </w:r>
          </w:p>
        </w:tc>
        <w:tc>
          <w:tcPr>
            <w:tcW w:w="3969" w:type="dxa"/>
          </w:tcPr>
          <w:p w:rsidR="0015783A" w:rsidP="00DD62F2" w:rsidRDefault="6B6E7E0A" w14:paraId="2AAD70C1" w14:textId="0C6BF341">
            <w:r>
              <w:t xml:space="preserve">Burden of Tax – impacts / who </w:t>
            </w:r>
            <w:proofErr w:type="spellStart"/>
            <w:proofErr w:type="gramStart"/>
            <w:r>
              <w:t>pays..</w:t>
            </w:r>
            <w:proofErr w:type="gramEnd"/>
            <w:r>
              <w:t>Impact</w:t>
            </w:r>
            <w:proofErr w:type="spellEnd"/>
            <w:r>
              <w:t xml:space="preserve"> of Elasticity on Tax / Subsidy – Efficiency of Taxes -&gt; Laffer Curve</w:t>
            </w:r>
            <w:r w:rsidR="65C0A112">
              <w:t>, Income Tax deters Employment</w:t>
            </w:r>
          </w:p>
        </w:tc>
      </w:tr>
    </w:tbl>
    <w:p w:rsidR="0015783A" w:rsidRDefault="0015783A" w14:paraId="7C498933" w14:textId="77777777">
      <w:pPr>
        <w:rPr>
          <w:b/>
          <w:bCs/>
        </w:rPr>
      </w:pPr>
    </w:p>
    <w:p w:rsidR="00411A1D" w:rsidRDefault="00411A1D" w14:paraId="6FA9EFCA" w14:textId="4B144602">
      <w:pPr>
        <w:rPr>
          <w:b/>
          <w:bCs/>
        </w:rPr>
      </w:pPr>
      <w:r>
        <w:rPr>
          <w:b/>
          <w:bCs/>
        </w:rPr>
        <w:t>Currency Effects / regimes</w:t>
      </w:r>
    </w:p>
    <w:tbl>
      <w:tblPr>
        <w:tblStyle w:val="TableGrid"/>
        <w:tblW w:w="8926" w:type="dxa"/>
        <w:tblLook w:val="04A0" w:firstRow="1" w:lastRow="0" w:firstColumn="1" w:lastColumn="0" w:noHBand="0" w:noVBand="1"/>
      </w:tblPr>
      <w:tblGrid>
        <w:gridCol w:w="555"/>
        <w:gridCol w:w="4402"/>
        <w:gridCol w:w="3969"/>
      </w:tblGrid>
      <w:tr w:rsidR="0015783A" w:rsidTr="5BFF341A" w14:paraId="1A96027F" w14:textId="77777777">
        <w:tc>
          <w:tcPr>
            <w:tcW w:w="555" w:type="dxa"/>
          </w:tcPr>
          <w:p w:rsidRPr="00D563C0" w:rsidR="0015783A" w:rsidP="00DD62F2" w:rsidRDefault="0015783A" w14:paraId="64685453" w14:textId="77777777">
            <w:pPr>
              <w:rPr>
                <w:b/>
                <w:bCs/>
              </w:rPr>
            </w:pPr>
            <w:r w:rsidRPr="00D563C0">
              <w:rPr>
                <w:b/>
                <w:bCs/>
              </w:rPr>
              <w:t>#</w:t>
            </w:r>
          </w:p>
        </w:tc>
        <w:tc>
          <w:tcPr>
            <w:tcW w:w="4402" w:type="dxa"/>
          </w:tcPr>
          <w:p w:rsidRPr="007F0B56" w:rsidR="0015783A" w:rsidP="00DD62F2" w:rsidRDefault="0015783A" w14:paraId="1177D14B" w14:textId="6200F1FE">
            <w:pPr>
              <w:rPr>
                <w:b/>
                <w:bCs/>
              </w:rPr>
            </w:pPr>
            <w:r w:rsidRPr="007F0B56">
              <w:rPr>
                <w:b/>
                <w:bCs/>
              </w:rPr>
              <w:t>Point</w:t>
            </w:r>
            <w:r w:rsidRPr="007F0B56" w:rsidR="405ACBD4">
              <w:rPr>
                <w:b/>
                <w:bCs/>
              </w:rPr>
              <w:t xml:space="preserve"> </w:t>
            </w:r>
            <w:proofErr w:type="gramStart"/>
            <w:r w:rsidRPr="007F0B56" w:rsidR="405ACBD4">
              <w:rPr>
                <w:b/>
                <w:bCs/>
              </w:rPr>
              <w:t>–  SPICED</w:t>
            </w:r>
            <w:proofErr w:type="gramEnd"/>
          </w:p>
        </w:tc>
        <w:tc>
          <w:tcPr>
            <w:tcW w:w="3969" w:type="dxa"/>
          </w:tcPr>
          <w:p w:rsidRPr="007F0B56" w:rsidR="0015783A" w:rsidP="00DD62F2" w:rsidRDefault="0015783A" w14:paraId="3CA4D541" w14:textId="77777777">
            <w:pPr>
              <w:rPr>
                <w:b/>
                <w:bCs/>
              </w:rPr>
            </w:pPr>
            <w:r w:rsidRPr="007F0B56">
              <w:rPr>
                <w:b/>
                <w:bCs/>
              </w:rPr>
              <w:t>Eval</w:t>
            </w:r>
          </w:p>
        </w:tc>
      </w:tr>
      <w:tr w:rsidR="0015783A" w:rsidTr="5BFF341A" w14:paraId="4C6B8CD9" w14:textId="77777777">
        <w:tc>
          <w:tcPr>
            <w:tcW w:w="555" w:type="dxa"/>
          </w:tcPr>
          <w:p w:rsidR="0015783A" w:rsidP="00DD62F2" w:rsidRDefault="0015783A" w14:paraId="07EA7A7D" w14:textId="77777777">
            <w:r>
              <w:t>1</w:t>
            </w:r>
          </w:p>
        </w:tc>
        <w:tc>
          <w:tcPr>
            <w:tcW w:w="4402" w:type="dxa"/>
          </w:tcPr>
          <w:p w:rsidRPr="007F0B56" w:rsidR="0015783A" w:rsidP="00DD62F2" w:rsidRDefault="44BC3099" w14:paraId="4969B14D" w14:textId="55036401">
            <w:r w:rsidRPr="007F0B56">
              <w:t>Higher £, lower inflation (cheaper M), worse BOP CA</w:t>
            </w:r>
            <w:r w:rsidRPr="007F0B56" w:rsidR="4B7A28E3">
              <w:t>, Higher UE in X industry</w:t>
            </w:r>
            <w:r w:rsidRPr="007F0B56" w:rsidR="38660CC9">
              <w:t xml:space="preserve">.  Strong £ inverse J curve. </w:t>
            </w:r>
            <w:r w:rsidRPr="007F0B56" w:rsidR="6C657D53">
              <w:t xml:space="preserve"> Weaker £ only works to fix BOP if ML condition met</w:t>
            </w:r>
          </w:p>
        </w:tc>
        <w:tc>
          <w:tcPr>
            <w:tcW w:w="3969" w:type="dxa"/>
          </w:tcPr>
          <w:p w:rsidRPr="007F0B56" w:rsidR="0015783A" w:rsidP="00DD62F2" w:rsidRDefault="4B7A28E3" w14:paraId="76C3B109" w14:textId="1A1BED1D">
            <w:r w:rsidRPr="007F0B56">
              <w:t xml:space="preserve">UK Imports </w:t>
            </w:r>
            <w:r w:rsidRPr="007F0B56" w:rsidR="352908D9">
              <w:t xml:space="preserve">commodities </w:t>
            </w:r>
            <w:proofErr w:type="spellStart"/>
            <w:r w:rsidRPr="007F0B56" w:rsidR="352908D9">
              <w:t>ie</w:t>
            </w:r>
            <w:proofErr w:type="spellEnd"/>
            <w:r w:rsidRPr="007F0B56" w:rsidR="352908D9">
              <w:t xml:space="preserve"> </w:t>
            </w:r>
            <w:r w:rsidRPr="007F0B56">
              <w:t>(Oil).  So strong £ = cheaper Oil but we buy same amount (Inelastic PED)</w:t>
            </w:r>
            <w:r w:rsidRPr="007F0B56" w:rsidR="3EBCD71A">
              <w:t>, so M could fall</w:t>
            </w:r>
            <w:r w:rsidRPr="007F0B56" w:rsidR="20BB9F98">
              <w:t>.</w:t>
            </w:r>
          </w:p>
        </w:tc>
      </w:tr>
      <w:tr w:rsidR="0015783A" w:rsidTr="5BFF341A" w14:paraId="603E7E7D" w14:textId="77777777">
        <w:tc>
          <w:tcPr>
            <w:tcW w:w="555" w:type="dxa"/>
          </w:tcPr>
          <w:p w:rsidR="0015783A" w:rsidP="00DD62F2" w:rsidRDefault="0015783A" w14:paraId="55072DEF" w14:textId="77777777">
            <w:r>
              <w:t>2</w:t>
            </w:r>
          </w:p>
        </w:tc>
        <w:tc>
          <w:tcPr>
            <w:tcW w:w="4402" w:type="dxa"/>
          </w:tcPr>
          <w:p w:rsidRPr="007F0B56" w:rsidR="0015783A" w:rsidP="00DD62F2" w:rsidRDefault="1AFF77C6" w14:paraId="0F7A0025" w14:textId="072F4C47">
            <w:r w:rsidRPr="007F0B56">
              <w:t xml:space="preserve">Float ccy </w:t>
            </w:r>
            <w:r w:rsidRPr="007F0B56" w:rsidR="303B9E2D">
              <w:t>+</w:t>
            </w:r>
            <w:proofErr w:type="spellStart"/>
            <w:r w:rsidRPr="007F0B56" w:rsidR="303B9E2D">
              <w:t>adj</w:t>
            </w:r>
            <w:proofErr w:type="spellEnd"/>
            <w:r w:rsidRPr="007F0B56" w:rsidR="303B9E2D">
              <w:t xml:space="preserve"> to balance BOP/Govt free to change IR%, accept hot money effects</w:t>
            </w:r>
          </w:p>
        </w:tc>
        <w:tc>
          <w:tcPr>
            <w:tcW w:w="3969" w:type="dxa"/>
          </w:tcPr>
          <w:p w:rsidRPr="007F0B56" w:rsidR="0015783A" w:rsidP="00DD62F2" w:rsidRDefault="303B9E2D" w14:paraId="56644882" w14:textId="4099513E">
            <w:r w:rsidRPr="007F0B56">
              <w:t>Float = higher hedge co</w:t>
            </w:r>
            <w:r w:rsidR="00006C31">
              <w:t>s</w:t>
            </w:r>
            <w:r w:rsidRPr="007F0B56">
              <w:t>ts for firms / higher transaction costs (</w:t>
            </w:r>
            <w:proofErr w:type="spellStart"/>
            <w:r w:rsidRPr="007F0B56">
              <w:t>BidAsk</w:t>
            </w:r>
            <w:proofErr w:type="spellEnd"/>
            <w:r w:rsidRPr="007F0B56">
              <w:t xml:space="preserve"> spread)</w:t>
            </w:r>
          </w:p>
        </w:tc>
      </w:tr>
      <w:tr w:rsidR="0015783A" w:rsidTr="5BFF341A" w14:paraId="183A3C97" w14:textId="77777777">
        <w:tc>
          <w:tcPr>
            <w:tcW w:w="555" w:type="dxa"/>
          </w:tcPr>
          <w:p w:rsidR="0015783A" w:rsidP="00DD62F2" w:rsidRDefault="0015783A" w14:paraId="58876464" w14:textId="77777777">
            <w:r>
              <w:t>3</w:t>
            </w:r>
          </w:p>
        </w:tc>
        <w:tc>
          <w:tcPr>
            <w:tcW w:w="4402" w:type="dxa"/>
          </w:tcPr>
          <w:p w:rsidRPr="007F0B56" w:rsidR="0015783A" w:rsidP="00DD62F2" w:rsidRDefault="723AF329" w14:paraId="5D232825" w14:textId="3EEB0E22">
            <w:r>
              <w:t>Fixed ccy</w:t>
            </w:r>
            <w:r w:rsidR="501C27AE">
              <w:t xml:space="preserve"> – certainty of exchange boosts FDI.  </w:t>
            </w:r>
            <w:r w:rsidR="405287B3">
              <w:t xml:space="preserve">Reduces volatility of currency in short run.  Reduces volatility of the </w:t>
            </w:r>
            <w:r w:rsidR="3235BB9F">
              <w:t>economy's</w:t>
            </w:r>
            <w:r w:rsidR="405287B3">
              <w:t xml:space="preserve"> earnings from </w:t>
            </w:r>
            <w:proofErr w:type="gramStart"/>
            <w:r w:rsidR="405287B3">
              <w:t>export, if</w:t>
            </w:r>
            <w:proofErr w:type="gramEnd"/>
            <w:r w:rsidR="405287B3">
              <w:t xml:space="preserve"> its export prices are also volatile. </w:t>
            </w:r>
          </w:p>
        </w:tc>
        <w:tc>
          <w:tcPr>
            <w:tcW w:w="3969" w:type="dxa"/>
          </w:tcPr>
          <w:p w:rsidRPr="007F0B56" w:rsidR="0015783A" w:rsidP="00DD62F2" w:rsidRDefault="7B93E2B6" w14:paraId="28C7E8C9" w14:textId="4C25749B">
            <w:r w:rsidRPr="007F0B56">
              <w:t>Danger of de</w:t>
            </w:r>
            <w:r w:rsidR="00006C31">
              <w:t>-</w:t>
            </w:r>
            <w:r w:rsidRPr="007F0B56">
              <w:t xml:space="preserve">pegging, fixed </w:t>
            </w:r>
            <w:proofErr w:type="spellStart"/>
            <w:r w:rsidRPr="007F0B56">
              <w:t>ccys</w:t>
            </w:r>
            <w:proofErr w:type="spellEnd"/>
            <w:r w:rsidRPr="007F0B56">
              <w:t xml:space="preserve"> have large changes when peg fails</w:t>
            </w:r>
            <w:r w:rsidRPr="007F0B56" w:rsidR="318CC2C5">
              <w:t>. Works when Cent</w:t>
            </w:r>
            <w:r w:rsidR="00006C31">
              <w:t>ral</w:t>
            </w:r>
            <w:r w:rsidRPr="007F0B56" w:rsidR="318CC2C5">
              <w:t xml:space="preserve"> Bank selling own c</w:t>
            </w:r>
            <w:r w:rsidRPr="007F0B56" w:rsidR="007F0B56">
              <w:t>c</w:t>
            </w:r>
            <w:r w:rsidRPr="007F0B56" w:rsidR="318CC2C5">
              <w:t>y, not when buying ccy</w:t>
            </w:r>
            <w:r w:rsidR="00006C31">
              <w:t>.  Large reserves required.</w:t>
            </w:r>
          </w:p>
        </w:tc>
      </w:tr>
    </w:tbl>
    <w:p w:rsidR="00411A1D" w:rsidRDefault="00411A1D" w14:paraId="6142BBF2" w14:textId="77777777">
      <w:pPr>
        <w:rPr>
          <w:b/>
          <w:bCs/>
        </w:rPr>
      </w:pPr>
    </w:p>
    <w:p w:rsidR="000614EE" w:rsidP="32A8EF7C" w:rsidRDefault="00411A1D" w14:paraId="3D5D192D" w14:textId="6B66EB3C">
      <w:pPr>
        <w:rPr>
          <w:b/>
          <w:bCs/>
        </w:rPr>
      </w:pPr>
      <w:r w:rsidRPr="7A024502" w:rsidR="00411A1D">
        <w:rPr>
          <w:b w:val="1"/>
          <w:bCs w:val="1"/>
        </w:rPr>
        <w:t>Development</w:t>
      </w:r>
      <w:r w:rsidRPr="7A024502" w:rsidR="79F46F41">
        <w:rPr>
          <w:b w:val="1"/>
          <w:bCs w:val="1"/>
        </w:rPr>
        <w:t xml:space="preserve"> (Trade vs Aid)</w:t>
      </w:r>
      <w:r w:rsidRPr="7A024502" w:rsidR="1DB15531">
        <w:rPr>
          <w:b w:val="1"/>
          <w:bCs w:val="1"/>
        </w:rPr>
        <w:t xml:space="preserve"> (See Mr Hallam essay plan</w:t>
      </w:r>
      <w:r w:rsidRPr="7A024502" w:rsidR="00B11902">
        <w:rPr>
          <w:b w:val="1"/>
          <w:bCs w:val="1"/>
        </w:rPr>
        <w:t>)</w:t>
      </w:r>
    </w:p>
    <w:p w:rsidR="00B11902" w:rsidP="7A024502" w:rsidRDefault="00B11902" w14:paraId="052BCD5F" w14:textId="415DF37F">
      <w:pPr>
        <w:pStyle w:val="Normal"/>
        <w:rPr>
          <w:rFonts w:ascii="Aptos" w:hAnsi="Aptos" w:eastAsia="Aptos" w:cs="Aptos"/>
          <w:noProof w:val="0"/>
          <w:sz w:val="22"/>
          <w:szCs w:val="22"/>
          <w:lang w:val="en-GB"/>
        </w:rPr>
      </w:pPr>
      <w:hyperlink r:id="Rcecb190bbcd84734">
        <w:r w:rsidRPr="7A024502" w:rsidR="50C0E3FF">
          <w:rPr>
            <w:rStyle w:val="Hyperlink"/>
            <w:rFonts w:ascii="Aptos" w:hAnsi="Aptos" w:eastAsia="Aptos" w:cs="Aptos"/>
            <w:noProof w:val="0"/>
            <w:sz w:val="22"/>
            <w:szCs w:val="22"/>
            <w:lang w:val="en-GB"/>
          </w:rPr>
          <w:t>Trade vs Aid Essay Plan.docx</w:t>
        </w:r>
      </w:hyperlink>
    </w:p>
    <w:p w:rsidR="50C0E3FF" w:rsidP="7A024502" w:rsidRDefault="50C0E3FF" w14:paraId="71BB7AF3" w14:textId="1EABAD2A">
      <w:pPr>
        <w:pStyle w:val="Normal"/>
        <w:rPr>
          <w:rFonts w:ascii="Aptos" w:hAnsi="Aptos" w:eastAsia="Aptos" w:cs="Aptos"/>
          <w:noProof w:val="0"/>
          <w:sz w:val="22"/>
          <w:szCs w:val="22"/>
          <w:lang w:val="en-GB"/>
        </w:rPr>
      </w:pPr>
      <w:hyperlink r:id="Rb6a10df709494fd0">
        <w:r w:rsidRPr="7A024502" w:rsidR="50C0E3FF">
          <w:rPr>
            <w:rStyle w:val="Hyperlink"/>
            <w:rFonts w:ascii="Aptos" w:hAnsi="Aptos" w:eastAsia="Aptos" w:cs="Aptos"/>
            <w:noProof w:val="0"/>
            <w:sz w:val="22"/>
            <w:szCs w:val="22"/>
            <w:lang w:val="en-GB"/>
          </w:rPr>
          <w:t>Trade vs Aid.docx</w:t>
        </w:r>
      </w:hyperlink>
    </w:p>
    <w:p w:rsidR="00B60341" w:rsidRDefault="00B60341" w14:paraId="79A50F35" w14:textId="611531FE">
      <w:pPr>
        <w:rPr>
          <w:b/>
          <w:bCs/>
        </w:rPr>
      </w:pPr>
      <w:r>
        <w:rPr>
          <w:b/>
          <w:bCs/>
        </w:rPr>
        <w:t>Promoting Economic Growth</w:t>
      </w:r>
      <w:r w:rsidR="00C772E9">
        <w:rPr>
          <w:b/>
          <w:bCs/>
        </w:rPr>
        <w:t xml:space="preserve"> (Expansionary policy)</w:t>
      </w:r>
    </w:p>
    <w:tbl>
      <w:tblPr>
        <w:tblStyle w:val="TableGrid"/>
        <w:tblW w:w="8926" w:type="dxa"/>
        <w:tblLook w:val="04A0" w:firstRow="1" w:lastRow="0" w:firstColumn="1" w:lastColumn="0" w:noHBand="0" w:noVBand="1"/>
      </w:tblPr>
      <w:tblGrid>
        <w:gridCol w:w="555"/>
        <w:gridCol w:w="4402"/>
        <w:gridCol w:w="3969"/>
      </w:tblGrid>
      <w:tr w:rsidR="0015783A" w:rsidTr="00DD62F2" w14:paraId="6C69A8E2" w14:textId="77777777">
        <w:tc>
          <w:tcPr>
            <w:tcW w:w="555" w:type="dxa"/>
          </w:tcPr>
          <w:p w:rsidRPr="00D563C0" w:rsidR="0015783A" w:rsidP="00DD62F2" w:rsidRDefault="0015783A" w14:paraId="276AF85A" w14:textId="77777777">
            <w:pPr>
              <w:rPr>
                <w:b/>
                <w:bCs/>
              </w:rPr>
            </w:pPr>
            <w:r w:rsidRPr="00D563C0">
              <w:rPr>
                <w:b/>
                <w:bCs/>
              </w:rPr>
              <w:t>#</w:t>
            </w:r>
          </w:p>
        </w:tc>
        <w:tc>
          <w:tcPr>
            <w:tcW w:w="4402" w:type="dxa"/>
          </w:tcPr>
          <w:p w:rsidRPr="00D563C0" w:rsidR="0015783A" w:rsidP="00DD62F2" w:rsidRDefault="0015783A" w14:paraId="4DC65BBA" w14:textId="77777777">
            <w:pPr>
              <w:rPr>
                <w:b/>
                <w:bCs/>
              </w:rPr>
            </w:pPr>
            <w:r w:rsidRPr="00D563C0">
              <w:rPr>
                <w:b/>
                <w:bCs/>
              </w:rPr>
              <w:t>Point</w:t>
            </w:r>
          </w:p>
        </w:tc>
        <w:tc>
          <w:tcPr>
            <w:tcW w:w="3969" w:type="dxa"/>
          </w:tcPr>
          <w:p w:rsidRPr="00D563C0" w:rsidR="0015783A" w:rsidP="00DD62F2" w:rsidRDefault="0015783A" w14:paraId="4DB9CFE7" w14:textId="77777777">
            <w:pPr>
              <w:rPr>
                <w:b/>
                <w:bCs/>
              </w:rPr>
            </w:pPr>
            <w:r w:rsidRPr="00D563C0">
              <w:rPr>
                <w:b/>
                <w:bCs/>
              </w:rPr>
              <w:t>Eval</w:t>
            </w:r>
          </w:p>
        </w:tc>
      </w:tr>
      <w:tr w:rsidR="0015783A" w:rsidTr="00DD62F2" w14:paraId="581E26BF" w14:textId="77777777">
        <w:tc>
          <w:tcPr>
            <w:tcW w:w="555" w:type="dxa"/>
          </w:tcPr>
          <w:p w:rsidR="0015783A" w:rsidP="00DD62F2" w:rsidRDefault="0015783A" w14:paraId="2C80C962" w14:textId="77777777">
            <w:r>
              <w:t>1</w:t>
            </w:r>
          </w:p>
        </w:tc>
        <w:tc>
          <w:tcPr>
            <w:tcW w:w="4402" w:type="dxa"/>
          </w:tcPr>
          <w:p w:rsidR="0015783A" w:rsidP="00DD62F2" w:rsidRDefault="00C772E9" w14:paraId="63BA8200" w14:textId="31B8CD92">
            <w:r>
              <w:t>FP -&gt; higher G, lower T</w:t>
            </w:r>
          </w:p>
        </w:tc>
        <w:tc>
          <w:tcPr>
            <w:tcW w:w="3969" w:type="dxa"/>
          </w:tcPr>
          <w:p w:rsidR="0015783A" w:rsidP="00DD62F2" w:rsidRDefault="00C772E9" w14:paraId="051A2C32" w14:textId="6E1B1A1D">
            <w:r>
              <w:t xml:space="preserve">Inflation / danger of lower </w:t>
            </w:r>
            <w:proofErr w:type="spellStart"/>
            <w:r>
              <w:t>Ineq</w:t>
            </w:r>
            <w:proofErr w:type="spellEnd"/>
            <w:r>
              <w:t xml:space="preserve"> / Govt budget deficit drives up Debt (+Financial crowding out as Govt borrows more). Expansionary policy may damage environment.</w:t>
            </w:r>
          </w:p>
        </w:tc>
      </w:tr>
      <w:tr w:rsidR="0015783A" w:rsidTr="00DD62F2" w14:paraId="3A0727A4" w14:textId="77777777">
        <w:tc>
          <w:tcPr>
            <w:tcW w:w="555" w:type="dxa"/>
          </w:tcPr>
          <w:p w:rsidR="0015783A" w:rsidP="00DD62F2" w:rsidRDefault="0015783A" w14:paraId="17C14A27" w14:textId="77777777">
            <w:r>
              <w:lastRenderedPageBreak/>
              <w:t>2</w:t>
            </w:r>
          </w:p>
        </w:tc>
        <w:tc>
          <w:tcPr>
            <w:tcW w:w="4402" w:type="dxa"/>
          </w:tcPr>
          <w:p w:rsidR="0015783A" w:rsidP="00DD62F2" w:rsidRDefault="00C772E9" w14:paraId="6D4668B2" w14:textId="2D1AB5F3">
            <w:r>
              <w:t>MP -&gt; lower IR%, more QE, reduce reserve assets ratio</w:t>
            </w:r>
          </w:p>
        </w:tc>
        <w:tc>
          <w:tcPr>
            <w:tcW w:w="3969" w:type="dxa"/>
          </w:tcPr>
          <w:p w:rsidR="0015783A" w:rsidP="00DD62F2" w:rsidRDefault="00C772E9" w14:paraId="412B6D26" w14:textId="1EC58B0E">
            <w:r>
              <w:t>Higher Inflation / Sectoral imbalance, Lower IR% -&gt;lower £ (Hot money outflow), higher M (</w:t>
            </w:r>
            <w:proofErr w:type="spellStart"/>
            <w:r>
              <w:t>BoP</w:t>
            </w:r>
            <w:proofErr w:type="spellEnd"/>
            <w:r>
              <w:t xml:space="preserve"> deficit)</w:t>
            </w:r>
          </w:p>
        </w:tc>
      </w:tr>
      <w:tr w:rsidR="0015783A" w:rsidTr="00DD62F2" w14:paraId="4829432A" w14:textId="77777777">
        <w:tc>
          <w:tcPr>
            <w:tcW w:w="555" w:type="dxa"/>
          </w:tcPr>
          <w:p w:rsidR="0015783A" w:rsidP="00DD62F2" w:rsidRDefault="0015783A" w14:paraId="3F889A71" w14:textId="77777777">
            <w:r>
              <w:t>3</w:t>
            </w:r>
          </w:p>
        </w:tc>
        <w:tc>
          <w:tcPr>
            <w:tcW w:w="4402" w:type="dxa"/>
          </w:tcPr>
          <w:p w:rsidR="0015783A" w:rsidP="00DD62F2" w:rsidRDefault="00C772E9" w14:paraId="7699AF0C" w14:textId="7F4B715A">
            <w:r>
              <w:t>SSP mkt based and interventionist – focus on productivity up / costs down</w:t>
            </w:r>
          </w:p>
        </w:tc>
        <w:tc>
          <w:tcPr>
            <w:tcW w:w="3969" w:type="dxa"/>
          </w:tcPr>
          <w:p w:rsidR="0015783A" w:rsidP="00DD62F2" w:rsidRDefault="00C772E9" w14:paraId="00DD62F0" w14:textId="369D3D07">
            <w:r>
              <w:t xml:space="preserve">Longer term policy / usually expensive to implement / </w:t>
            </w:r>
            <w:r w:rsidR="00FF1BEC">
              <w:t>SSP can target potential growth (LRAS) rather than actual growth (y1)</w:t>
            </w:r>
          </w:p>
        </w:tc>
      </w:tr>
    </w:tbl>
    <w:p w:rsidR="00B60341" w:rsidRDefault="00B60341" w14:paraId="314EBC52" w14:textId="77777777">
      <w:pPr>
        <w:rPr>
          <w:b/>
          <w:bCs/>
        </w:rPr>
      </w:pPr>
    </w:p>
    <w:p w:rsidR="00B60341" w:rsidRDefault="0015783A" w14:paraId="462272AF" w14:textId="4DA3D0CC">
      <w:pPr>
        <w:rPr>
          <w:b/>
          <w:bCs/>
        </w:rPr>
      </w:pPr>
      <w:r>
        <w:rPr>
          <w:b/>
          <w:bCs/>
        </w:rPr>
        <w:t>Globalisation</w:t>
      </w:r>
      <w:r w:rsidR="00FF1BEC">
        <w:rPr>
          <w:b/>
          <w:bCs/>
        </w:rPr>
        <w:t xml:space="preserve"> (Reasons for Globalisation / Has Globalisation benefited UK?)</w:t>
      </w:r>
    </w:p>
    <w:tbl>
      <w:tblPr>
        <w:tblStyle w:val="TableGrid"/>
        <w:tblW w:w="8926" w:type="dxa"/>
        <w:tblLook w:val="04A0" w:firstRow="1" w:lastRow="0" w:firstColumn="1" w:lastColumn="0" w:noHBand="0" w:noVBand="1"/>
      </w:tblPr>
      <w:tblGrid>
        <w:gridCol w:w="555"/>
        <w:gridCol w:w="4402"/>
        <w:gridCol w:w="3969"/>
      </w:tblGrid>
      <w:tr w:rsidR="0015783A" w:rsidTr="32A8EF7C" w14:paraId="626FF91E" w14:textId="77777777">
        <w:tc>
          <w:tcPr>
            <w:tcW w:w="555" w:type="dxa"/>
          </w:tcPr>
          <w:p w:rsidRPr="00D563C0" w:rsidR="0015783A" w:rsidP="00DD62F2" w:rsidRDefault="0015783A" w14:paraId="72028204" w14:textId="77777777">
            <w:pPr>
              <w:rPr>
                <w:b/>
                <w:bCs/>
              </w:rPr>
            </w:pPr>
            <w:r w:rsidRPr="00D563C0">
              <w:rPr>
                <w:b/>
                <w:bCs/>
              </w:rPr>
              <w:t>#</w:t>
            </w:r>
          </w:p>
        </w:tc>
        <w:tc>
          <w:tcPr>
            <w:tcW w:w="4402" w:type="dxa"/>
          </w:tcPr>
          <w:p w:rsidRPr="00D563C0" w:rsidR="0015783A" w:rsidP="00DD62F2" w:rsidRDefault="0015783A" w14:paraId="6542BE00" w14:textId="77777777">
            <w:pPr>
              <w:rPr>
                <w:b/>
                <w:bCs/>
              </w:rPr>
            </w:pPr>
            <w:r w:rsidRPr="00D563C0">
              <w:rPr>
                <w:b/>
                <w:bCs/>
              </w:rPr>
              <w:t>Point</w:t>
            </w:r>
          </w:p>
        </w:tc>
        <w:tc>
          <w:tcPr>
            <w:tcW w:w="3969" w:type="dxa"/>
          </w:tcPr>
          <w:p w:rsidRPr="00D563C0" w:rsidR="0015783A" w:rsidP="00DD62F2" w:rsidRDefault="0015783A" w14:paraId="4C7FEB3A" w14:textId="77777777">
            <w:pPr>
              <w:rPr>
                <w:b/>
                <w:bCs/>
              </w:rPr>
            </w:pPr>
            <w:r w:rsidRPr="00D563C0">
              <w:rPr>
                <w:b/>
                <w:bCs/>
              </w:rPr>
              <w:t>Eval</w:t>
            </w:r>
          </w:p>
        </w:tc>
      </w:tr>
      <w:tr w:rsidR="0015783A" w:rsidTr="32A8EF7C" w14:paraId="4FF9CCD3" w14:textId="77777777">
        <w:tc>
          <w:tcPr>
            <w:tcW w:w="555" w:type="dxa"/>
          </w:tcPr>
          <w:p w:rsidR="0015783A" w:rsidP="00DD62F2" w:rsidRDefault="0015783A" w14:paraId="7CB4E70F" w14:textId="77777777">
            <w:r>
              <w:t>1</w:t>
            </w:r>
          </w:p>
        </w:tc>
        <w:tc>
          <w:tcPr>
            <w:tcW w:w="4402" w:type="dxa"/>
          </w:tcPr>
          <w:p w:rsidR="0015783A" w:rsidP="00DD62F2" w:rsidRDefault="00FF1BEC" w14:paraId="4311319F" w14:textId="4198746F">
            <w:r>
              <w:t xml:space="preserve">Y-&gt; Comp Adv, </w:t>
            </w:r>
            <w:proofErr w:type="spellStart"/>
            <w:r>
              <w:t>Ec</w:t>
            </w:r>
            <w:proofErr w:type="spellEnd"/>
            <w:r>
              <w:t xml:space="preserve"> Growth via trade, the NICE economic decade 1997-2007</w:t>
            </w:r>
            <w:r w:rsidR="006006E2">
              <w:t>. Glob from hi-tech (cheap comms/easy international payments), MNCs, peace dividend (collapse USSR), China export led growth, Containerisation</w:t>
            </w:r>
            <w:r>
              <w:t xml:space="preserve"> </w:t>
            </w:r>
          </w:p>
        </w:tc>
        <w:tc>
          <w:tcPr>
            <w:tcW w:w="3969" w:type="dxa"/>
          </w:tcPr>
          <w:p w:rsidR="0015783A" w:rsidP="00DD62F2" w:rsidRDefault="00FF1BEC" w14:paraId="6C8E7F33" w14:textId="77777777">
            <w:r>
              <w:t>Vulnerability to supply interruption. Comp Adv fails on transport costs, ccy values, quality differences.</w:t>
            </w:r>
          </w:p>
          <w:p w:rsidR="006006E2" w:rsidP="00DD62F2" w:rsidRDefault="006006E2" w14:paraId="05A96E51" w14:textId="30FCDB10">
            <w:r>
              <w:t>Peace dividend doesn’t look so good in 2024.</w:t>
            </w:r>
          </w:p>
        </w:tc>
      </w:tr>
      <w:tr w:rsidR="0015783A" w:rsidTr="32A8EF7C" w14:paraId="1E74B0EC" w14:textId="77777777">
        <w:tc>
          <w:tcPr>
            <w:tcW w:w="555" w:type="dxa"/>
          </w:tcPr>
          <w:p w:rsidR="0015783A" w:rsidP="00DD62F2" w:rsidRDefault="0015783A" w14:paraId="3D33ABB8" w14:textId="77777777">
            <w:r>
              <w:t>2</w:t>
            </w:r>
          </w:p>
        </w:tc>
        <w:tc>
          <w:tcPr>
            <w:tcW w:w="4402" w:type="dxa"/>
          </w:tcPr>
          <w:p w:rsidR="0015783A" w:rsidP="00DD62F2" w:rsidRDefault="00FF1BEC" w14:paraId="024F8F5C" w14:textId="50468038">
            <w:r>
              <w:t>Y-&gt; reduction in Tariff (Tariff Diagram re higher Welfare)</w:t>
            </w:r>
          </w:p>
        </w:tc>
        <w:tc>
          <w:tcPr>
            <w:tcW w:w="3969" w:type="dxa"/>
          </w:tcPr>
          <w:p w:rsidR="0015783A" w:rsidP="00DD62F2" w:rsidRDefault="00FF1BEC" w14:paraId="413B63E9" w14:textId="510AA718">
            <w:r>
              <w:t>Loss of strategic industries, loss of Govt income from tariffs</w:t>
            </w:r>
          </w:p>
        </w:tc>
      </w:tr>
      <w:tr w:rsidR="0015783A" w:rsidTr="32A8EF7C" w14:paraId="1080B208" w14:textId="77777777">
        <w:tc>
          <w:tcPr>
            <w:tcW w:w="555" w:type="dxa"/>
          </w:tcPr>
          <w:p w:rsidR="0015783A" w:rsidP="00DD62F2" w:rsidRDefault="0015783A" w14:paraId="7DB41EF4" w14:textId="77777777">
            <w:r>
              <w:t>3</w:t>
            </w:r>
          </w:p>
        </w:tc>
        <w:tc>
          <w:tcPr>
            <w:tcW w:w="4402" w:type="dxa"/>
          </w:tcPr>
          <w:p w:rsidR="0015783A" w:rsidP="00DD62F2" w:rsidRDefault="00FF1BEC" w14:paraId="021472F3" w14:textId="513A0273">
            <w:r>
              <w:t>N-&gt; loss of individual cultural/benefits accrue to developed countries / Infant Industries wiped out / damage to environment</w:t>
            </w:r>
            <w:r w:rsidR="1E603E85">
              <w:t xml:space="preserve"> / structural unemployment</w:t>
            </w:r>
          </w:p>
        </w:tc>
        <w:tc>
          <w:tcPr>
            <w:tcW w:w="3969" w:type="dxa"/>
          </w:tcPr>
          <w:p w:rsidR="0015783A" w:rsidP="00DD62F2" w:rsidRDefault="006006E2" w14:paraId="658A94F0" w14:textId="54A43044">
            <w:r>
              <w:t xml:space="preserve">Y – Glob allows </w:t>
            </w:r>
            <w:proofErr w:type="spellStart"/>
            <w:r>
              <w:t>EoS</w:t>
            </w:r>
            <w:proofErr w:type="spellEnd"/>
            <w:r>
              <w:t xml:space="preserve">, lower cost of shipping via containerisation, MNCs operating at bottom of LRAC </w:t>
            </w:r>
          </w:p>
        </w:tc>
      </w:tr>
    </w:tbl>
    <w:p w:rsidR="0015783A" w:rsidRDefault="0015783A" w14:paraId="665046BA" w14:textId="77777777">
      <w:pPr>
        <w:rPr>
          <w:b/>
          <w:bCs/>
        </w:rPr>
      </w:pPr>
    </w:p>
    <w:p w:rsidR="0015783A" w:rsidRDefault="0015783A" w14:paraId="59741D66" w14:textId="78C05B33">
      <w:pPr>
        <w:rPr>
          <w:b/>
          <w:bCs/>
        </w:rPr>
      </w:pPr>
      <w:r>
        <w:rPr>
          <w:b/>
          <w:bCs/>
        </w:rPr>
        <w:t>Trade</w:t>
      </w:r>
      <w:r w:rsidR="006006E2">
        <w:rPr>
          <w:b/>
          <w:bCs/>
        </w:rPr>
        <w:t xml:space="preserve"> (is beneficial)</w:t>
      </w:r>
    </w:p>
    <w:tbl>
      <w:tblPr>
        <w:tblStyle w:val="TableGrid"/>
        <w:tblW w:w="8926" w:type="dxa"/>
        <w:tblLook w:val="04A0" w:firstRow="1" w:lastRow="0" w:firstColumn="1" w:lastColumn="0" w:noHBand="0" w:noVBand="1"/>
      </w:tblPr>
      <w:tblGrid>
        <w:gridCol w:w="555"/>
        <w:gridCol w:w="4402"/>
        <w:gridCol w:w="3969"/>
      </w:tblGrid>
      <w:tr w:rsidR="0015783A" w:rsidTr="00DD62F2" w14:paraId="1B4D8C77" w14:textId="77777777">
        <w:tc>
          <w:tcPr>
            <w:tcW w:w="555" w:type="dxa"/>
          </w:tcPr>
          <w:p w:rsidRPr="00D563C0" w:rsidR="0015783A" w:rsidP="00DD62F2" w:rsidRDefault="0015783A" w14:paraId="343A842B" w14:textId="77777777">
            <w:pPr>
              <w:rPr>
                <w:b/>
                <w:bCs/>
              </w:rPr>
            </w:pPr>
            <w:r w:rsidRPr="00D563C0">
              <w:rPr>
                <w:b/>
                <w:bCs/>
              </w:rPr>
              <w:t>#</w:t>
            </w:r>
          </w:p>
        </w:tc>
        <w:tc>
          <w:tcPr>
            <w:tcW w:w="4402" w:type="dxa"/>
          </w:tcPr>
          <w:p w:rsidRPr="00D563C0" w:rsidR="0015783A" w:rsidP="00DD62F2" w:rsidRDefault="0015783A" w14:paraId="43ED465B" w14:textId="77777777">
            <w:pPr>
              <w:rPr>
                <w:b/>
                <w:bCs/>
              </w:rPr>
            </w:pPr>
            <w:r w:rsidRPr="00D563C0">
              <w:rPr>
                <w:b/>
                <w:bCs/>
              </w:rPr>
              <w:t>Point</w:t>
            </w:r>
          </w:p>
        </w:tc>
        <w:tc>
          <w:tcPr>
            <w:tcW w:w="3969" w:type="dxa"/>
          </w:tcPr>
          <w:p w:rsidRPr="00D563C0" w:rsidR="0015783A" w:rsidP="00DD62F2" w:rsidRDefault="0015783A" w14:paraId="00B0D7A5" w14:textId="77777777">
            <w:pPr>
              <w:rPr>
                <w:b/>
                <w:bCs/>
              </w:rPr>
            </w:pPr>
            <w:r w:rsidRPr="00D563C0">
              <w:rPr>
                <w:b/>
                <w:bCs/>
              </w:rPr>
              <w:t>Eval</w:t>
            </w:r>
          </w:p>
        </w:tc>
      </w:tr>
      <w:tr w:rsidR="0015783A" w:rsidTr="00DD62F2" w14:paraId="6C89A732" w14:textId="77777777">
        <w:tc>
          <w:tcPr>
            <w:tcW w:w="555" w:type="dxa"/>
          </w:tcPr>
          <w:p w:rsidR="0015783A" w:rsidP="00DD62F2" w:rsidRDefault="0015783A" w14:paraId="09127B90" w14:textId="77777777">
            <w:r>
              <w:t>1</w:t>
            </w:r>
          </w:p>
        </w:tc>
        <w:tc>
          <w:tcPr>
            <w:tcW w:w="4402" w:type="dxa"/>
          </w:tcPr>
          <w:p w:rsidR="0015783A" w:rsidP="00DD62F2" w:rsidRDefault="006006E2" w14:paraId="251B097C" w14:textId="5596EBD8">
            <w:r>
              <w:t>Y – Comp Adv allows goods/services beyond domestic PPF</w:t>
            </w:r>
            <w:r w:rsidR="00A07AF8">
              <w:t>s for trading nations.  Trade Diagram benefits B+C</w:t>
            </w:r>
          </w:p>
        </w:tc>
        <w:tc>
          <w:tcPr>
            <w:tcW w:w="3969" w:type="dxa"/>
          </w:tcPr>
          <w:p w:rsidR="0015783A" w:rsidP="00DD62F2" w:rsidRDefault="00A07AF8" w14:paraId="1947A4CA" w14:textId="0424B5A6">
            <w:r>
              <w:t>Comp Adv a simplistic 2 nation/2 goods model, no ccy variation, transport cost, quality diffs, diminishing returns.  Different Factor endowments mean trade not a level playing field.</w:t>
            </w:r>
          </w:p>
        </w:tc>
      </w:tr>
      <w:tr w:rsidR="0015783A" w:rsidTr="00DD62F2" w14:paraId="0ECA9D54" w14:textId="77777777">
        <w:tc>
          <w:tcPr>
            <w:tcW w:w="555" w:type="dxa"/>
          </w:tcPr>
          <w:p w:rsidR="0015783A" w:rsidP="00DD62F2" w:rsidRDefault="0015783A" w14:paraId="77E00822" w14:textId="77777777">
            <w:r>
              <w:t>2</w:t>
            </w:r>
          </w:p>
        </w:tc>
        <w:tc>
          <w:tcPr>
            <w:tcW w:w="4402" w:type="dxa"/>
          </w:tcPr>
          <w:p w:rsidR="0015783A" w:rsidP="00DD62F2" w:rsidRDefault="00A07AF8" w14:paraId="68A4F636" w14:textId="1C49D986">
            <w:r>
              <w:t>Y Trade blocks promote Trade Creation – demonstrable welfare improvement (B+D)</w:t>
            </w:r>
          </w:p>
        </w:tc>
        <w:tc>
          <w:tcPr>
            <w:tcW w:w="3969" w:type="dxa"/>
          </w:tcPr>
          <w:p w:rsidR="0015783A" w:rsidP="00DD62F2" w:rsidRDefault="00A07AF8" w14:paraId="1B866B2F" w14:textId="34AEA120">
            <w:r>
              <w:t xml:space="preserve">Trade diversion from </w:t>
            </w:r>
            <w:proofErr w:type="gramStart"/>
            <w:r>
              <w:t>those outside trade bloc</w:t>
            </w:r>
            <w:proofErr w:type="gramEnd"/>
            <w:r>
              <w:t xml:space="preserve">.  Trade diversion diagram (E vs B+D). WTO-&gt; trade blocs discourage </w:t>
            </w:r>
            <w:proofErr w:type="spellStart"/>
            <w:r>
              <w:t>Glob’n</w:t>
            </w:r>
            <w:proofErr w:type="spellEnd"/>
          </w:p>
        </w:tc>
      </w:tr>
      <w:tr w:rsidR="0015783A" w:rsidTr="00DD62F2" w14:paraId="556023B4" w14:textId="77777777">
        <w:tc>
          <w:tcPr>
            <w:tcW w:w="555" w:type="dxa"/>
          </w:tcPr>
          <w:p w:rsidR="0015783A" w:rsidP="00DD62F2" w:rsidRDefault="0015783A" w14:paraId="0E025C49" w14:textId="77777777">
            <w:r>
              <w:t>3</w:t>
            </w:r>
          </w:p>
        </w:tc>
        <w:tc>
          <w:tcPr>
            <w:tcW w:w="4402" w:type="dxa"/>
          </w:tcPr>
          <w:p w:rsidR="0015783A" w:rsidP="00DD62F2" w:rsidRDefault="00A07AF8" w14:paraId="0B9B1BEA" w14:textId="0F59468C">
            <w:r>
              <w:t xml:space="preserve">Y Trade promotes </w:t>
            </w:r>
            <w:proofErr w:type="spellStart"/>
            <w:r>
              <w:t>Ec</w:t>
            </w:r>
            <w:proofErr w:type="spellEnd"/>
            <w:r>
              <w:t xml:space="preserve"> Growth (reduces cost of supply (from M), hence low </w:t>
            </w:r>
            <w:proofErr w:type="spellStart"/>
            <w:r>
              <w:t>Inflat’n</w:t>
            </w:r>
            <w:proofErr w:type="spellEnd"/>
            <w:r>
              <w:t>, increases X, more Employment in X sectors, opportunity to balance C/A</w:t>
            </w:r>
          </w:p>
        </w:tc>
        <w:tc>
          <w:tcPr>
            <w:tcW w:w="3969" w:type="dxa"/>
          </w:tcPr>
          <w:p w:rsidR="0015783A" w:rsidP="00DD62F2" w:rsidRDefault="00A07AF8" w14:paraId="588A86BF" w14:textId="1D40AEA1">
            <w:r>
              <w:t xml:space="preserve">N-&gt; trade damages environment due to transport footprint, H&amp;S far worse in SE Asia – emissions simply exported to developing world. Stunts growth in dev world, creates strong transmission of </w:t>
            </w:r>
            <w:proofErr w:type="spellStart"/>
            <w:r>
              <w:t>ec’c</w:t>
            </w:r>
            <w:proofErr w:type="spellEnd"/>
            <w:r>
              <w:t xml:space="preserve"> shocks (Covid/GFC). Creates dependencies/bottlenecks.   </w:t>
            </w:r>
          </w:p>
        </w:tc>
      </w:tr>
    </w:tbl>
    <w:p w:rsidR="00B11902" w:rsidRDefault="00B11902" w14:paraId="3AC6AD92" w14:textId="77777777">
      <w:pPr>
        <w:rPr>
          <w:b/>
          <w:bCs/>
        </w:rPr>
      </w:pPr>
    </w:p>
    <w:p w:rsidR="00B11902" w:rsidRDefault="00B11902" w14:paraId="034A657F" w14:textId="77777777">
      <w:pPr>
        <w:rPr>
          <w:b/>
          <w:bCs/>
        </w:rPr>
      </w:pPr>
    </w:p>
    <w:p w:rsidR="00B11902" w:rsidRDefault="00B11902" w14:paraId="0587B5D2" w14:textId="77777777">
      <w:pPr>
        <w:rPr>
          <w:b/>
          <w:bCs/>
        </w:rPr>
      </w:pPr>
    </w:p>
    <w:p w:rsidR="00B11902" w:rsidRDefault="00B11902" w14:paraId="1C47470F" w14:textId="77777777">
      <w:pPr>
        <w:rPr>
          <w:b/>
          <w:bCs/>
        </w:rPr>
      </w:pPr>
    </w:p>
    <w:p w:rsidR="00B11902" w:rsidRDefault="00B11902" w14:paraId="74CF148D" w14:textId="77777777">
      <w:pPr>
        <w:rPr>
          <w:b/>
          <w:bCs/>
        </w:rPr>
      </w:pPr>
    </w:p>
    <w:p w:rsidR="7A024502" w:rsidP="7A024502" w:rsidRDefault="7A024502" w14:paraId="5F500F31" w14:textId="51EDDC53">
      <w:pPr>
        <w:rPr>
          <w:b w:val="1"/>
          <w:bCs w:val="1"/>
        </w:rPr>
      </w:pPr>
    </w:p>
    <w:p w:rsidR="7A024502" w:rsidP="7A024502" w:rsidRDefault="7A024502" w14:paraId="054EBDC0" w14:textId="64F9160A">
      <w:pPr>
        <w:rPr>
          <w:b w:val="1"/>
          <w:bCs w:val="1"/>
        </w:rPr>
      </w:pPr>
    </w:p>
    <w:p w:rsidR="008357F0" w:rsidRDefault="0015783A" w14:paraId="5FF19E12" w14:textId="757DC3D7">
      <w:pPr>
        <w:rPr>
          <w:b/>
          <w:bCs/>
        </w:rPr>
      </w:pPr>
      <w:r>
        <w:rPr>
          <w:b/>
          <w:bCs/>
        </w:rPr>
        <w:lastRenderedPageBreak/>
        <w:t>1</w:t>
      </w:r>
      <w:r w:rsidR="008357F0">
        <w:rPr>
          <w:b/>
          <w:bCs/>
        </w:rPr>
        <w:t>0 top question topics</w:t>
      </w:r>
    </w:p>
    <w:p w:rsidR="008357F0" w:rsidRDefault="00EC4270" w14:paraId="1C778A07" w14:textId="6AB332DC">
      <w:pPr>
        <w:rPr>
          <w:b/>
          <w:bCs/>
        </w:rPr>
      </w:pPr>
      <w:r>
        <w:rPr>
          <w:b/>
          <w:bCs/>
        </w:rPr>
        <w:t>Abbreviations:</w:t>
      </w:r>
    </w:p>
    <w:p w:rsidR="002E3553" w:rsidRDefault="002E3553" w14:paraId="1EE7F1FE" w14:textId="342A17A5">
      <w:r>
        <w:t>BOP – BOP Issues</w:t>
      </w:r>
      <w:r w:rsidR="002A1EE7">
        <w:t xml:space="preserve"> 2</w:t>
      </w:r>
    </w:p>
    <w:p w:rsidR="002E3553" w:rsidRDefault="002E3553" w14:paraId="65080D2C" w14:textId="4491E637">
      <w:r>
        <w:t>BOP_P – BOP Policies</w:t>
      </w:r>
      <w:r w:rsidR="00510B93">
        <w:t xml:space="preserve"> 2</w:t>
      </w:r>
    </w:p>
    <w:p w:rsidR="00EC4270" w:rsidRDefault="00EC4270" w14:paraId="5618602D" w14:textId="08D83780">
      <w:r>
        <w:t>Dev – Policies to promote Development (Typically in Developing nations)</w:t>
      </w:r>
      <w:r w:rsidR="002E3553">
        <w:t xml:space="preserve"> </w:t>
      </w:r>
      <w:r w:rsidR="00510B93">
        <w:t>3+</w:t>
      </w:r>
    </w:p>
    <w:p w:rsidR="00EC4270" w:rsidRDefault="00EC4270" w14:paraId="659779F4" w14:textId="1AB1780C">
      <w:r>
        <w:t>EG – Economic Growth</w:t>
      </w:r>
      <w:r w:rsidR="002E3553">
        <w:t xml:space="preserve"> 2</w:t>
      </w:r>
    </w:p>
    <w:p w:rsidR="002E3553" w:rsidP="00EC4270" w:rsidRDefault="002E3553" w14:paraId="4FF660DC" w14:textId="51DD6472">
      <w:r>
        <w:t>FM – Financial Markets</w:t>
      </w:r>
      <w:r w:rsidR="00510B93">
        <w:t xml:space="preserve"> 1</w:t>
      </w:r>
    </w:p>
    <w:p w:rsidR="00EC4270" w:rsidP="00EC4270" w:rsidRDefault="00EC4270" w14:paraId="2C24D624" w14:textId="12721FC8">
      <w:r w:rsidRPr="00EC4270">
        <w:t>FP – Fiscal Policy</w:t>
      </w:r>
      <w:r w:rsidR="002E3553">
        <w:t xml:space="preserve"> </w:t>
      </w:r>
      <w:r w:rsidR="00510B93">
        <w:t>5</w:t>
      </w:r>
      <w:r w:rsidR="002E3553">
        <w:t>+</w:t>
      </w:r>
    </w:p>
    <w:p w:rsidRPr="00EC4270" w:rsidR="00EC4270" w:rsidP="00EC4270" w:rsidRDefault="00EC4270" w14:paraId="19756AD3" w14:textId="2B561257">
      <w:r>
        <w:t xml:space="preserve">FX – Currency </w:t>
      </w:r>
      <w:r w:rsidR="00411A1D">
        <w:t xml:space="preserve">issues </w:t>
      </w:r>
      <w:r w:rsidR="002E3553">
        <w:t>4</w:t>
      </w:r>
    </w:p>
    <w:p w:rsidR="00EC4270" w:rsidP="00EC4270" w:rsidRDefault="00EC4270" w14:paraId="1007DE67" w14:textId="0C0DE061">
      <w:r w:rsidRPr="00EC4270">
        <w:t xml:space="preserve">Glob </w:t>
      </w:r>
      <w:r>
        <w:t>–</w:t>
      </w:r>
      <w:r w:rsidRPr="00EC4270">
        <w:t xml:space="preserve"> Globalisation</w:t>
      </w:r>
      <w:r w:rsidR="00510B93">
        <w:t xml:space="preserve"> 1+</w:t>
      </w:r>
    </w:p>
    <w:p w:rsidRPr="00EC4270" w:rsidR="00EC4270" w:rsidP="00EC4270" w:rsidRDefault="00EC4270" w14:paraId="0B637490" w14:textId="01A31610">
      <w:r w:rsidRPr="00EC4270">
        <w:t>MEPO-C – MEPO Conflicts</w:t>
      </w:r>
      <w:r w:rsidR="002E3553">
        <w:t xml:space="preserve"> </w:t>
      </w:r>
      <w:r w:rsidR="00510B93">
        <w:t>6</w:t>
      </w:r>
    </w:p>
    <w:p w:rsidR="00EC4270" w:rsidRDefault="00EC4270" w14:paraId="40104292" w14:textId="4C60166E">
      <w:r w:rsidRPr="00EC4270">
        <w:t>MP – Monetary Policy</w:t>
      </w:r>
      <w:r w:rsidR="002E3553">
        <w:t xml:space="preserve"> </w:t>
      </w:r>
      <w:r w:rsidR="00510B93">
        <w:t>6</w:t>
      </w:r>
      <w:r w:rsidR="002E3553">
        <w:t>+</w:t>
      </w:r>
    </w:p>
    <w:p w:rsidRPr="00EC4270" w:rsidR="00EC4270" w:rsidRDefault="00EC4270" w14:paraId="328EA3C3" w14:textId="4099D041">
      <w:r>
        <w:t>SSP – Supply Side Policy</w:t>
      </w:r>
      <w:r w:rsidR="002E3553">
        <w:t xml:space="preserve"> 2+</w:t>
      </w:r>
    </w:p>
    <w:p w:rsidRPr="00EC4270" w:rsidR="00EC4270" w:rsidRDefault="00EC4270" w14:paraId="6749A032" w14:textId="56F46ABA">
      <w:r w:rsidR="00EC4270">
        <w:rPr/>
        <w:t>Trade – International Trade</w:t>
      </w:r>
      <w:r w:rsidR="002E3553">
        <w:rPr/>
        <w:t xml:space="preserve"> / Blocs / Comp Adv.</w:t>
      </w:r>
      <w:r w:rsidR="00510B93">
        <w:rPr/>
        <w:t xml:space="preserve"> 1</w:t>
      </w:r>
    </w:p>
    <w:p w:rsidR="7A024502" w:rsidP="7A024502" w:rsidRDefault="7A024502" w14:paraId="7D7FA74D" w14:textId="308C40C0">
      <w:pPr>
        <w:spacing/>
        <w:contextualSpacing/>
        <w:rPr>
          <w:rFonts w:ascii="Arial" w:hAnsi="Arial" w:cs="Arial"/>
          <w:b w:val="1"/>
          <w:bCs w:val="1"/>
        </w:rPr>
      </w:pPr>
    </w:p>
    <w:p w:rsidRPr="00B11902" w:rsidR="008357F0" w:rsidP="00886E63" w:rsidRDefault="008357F0" w14:paraId="2622961A" w14:textId="33313AC4">
      <w:pPr>
        <w:contextualSpacing/>
        <w:rPr>
          <w:rFonts w:ascii="Arial" w:hAnsi="Arial" w:cs="Arial"/>
          <w:b/>
          <w:bCs/>
        </w:rPr>
      </w:pPr>
      <w:r w:rsidRPr="00B11902">
        <w:rPr>
          <w:rFonts w:ascii="Arial" w:hAnsi="Arial" w:cs="Arial"/>
          <w:b/>
          <w:bCs/>
        </w:rPr>
        <w:t>2023</w:t>
      </w:r>
    </w:p>
    <w:p w:rsidRPr="00B11902" w:rsidR="002775C7" w:rsidP="00886E63" w:rsidRDefault="002775C7" w14:paraId="0927DFB9" w14:textId="6A7FE424">
      <w:pPr>
        <w:contextualSpacing/>
        <w:rPr>
          <w:rFonts w:ascii="Arial" w:hAnsi="Arial" w:cs="Arial"/>
          <w:color w:val="222222"/>
          <w:shd w:val="clear" w:color="auto" w:fill="FFFFFF"/>
        </w:rPr>
      </w:pPr>
      <w:r w:rsidRPr="00B11902">
        <w:rPr>
          <w:rFonts w:ascii="Arial" w:hAnsi="Arial" w:cs="Arial"/>
          <w:color w:val="222222"/>
          <w:shd w:val="clear" w:color="auto" w:fill="FFFFFF"/>
        </w:rPr>
        <w:t>Contexts</w:t>
      </w:r>
    </w:p>
    <w:p w:rsidRPr="00B11902" w:rsidR="008357F0" w:rsidP="00886E63" w:rsidRDefault="008E0837" w14:paraId="0E36CC74" w14:textId="43FC90B3">
      <w:pPr>
        <w:contextualSpacing/>
        <w:rPr>
          <w:rFonts w:ascii="Arial" w:hAnsi="Arial" w:cs="Arial"/>
          <w:color w:val="222222"/>
          <w:shd w:val="clear" w:color="auto" w:fill="FFFFFF"/>
        </w:rPr>
      </w:pPr>
      <w:r w:rsidRPr="00B11902">
        <w:rPr>
          <w:rFonts w:ascii="Arial" w:hAnsi="Arial" w:cs="Arial"/>
          <w:color w:val="222222"/>
          <w:shd w:val="clear" w:color="auto" w:fill="FFFFFF"/>
        </w:rPr>
        <w:t>4. Using the data in the extracts and your knowledge of economics, assess the view that a rise in Ireland’s corporation tax rate is likely to have a damaging effect on its macroeconomic performance.</w:t>
      </w:r>
      <w:r w:rsidRPr="00B11902" w:rsidR="00EC4270">
        <w:rPr>
          <w:rFonts w:ascii="Arial" w:hAnsi="Arial" w:cs="Arial"/>
          <w:color w:val="222222"/>
          <w:shd w:val="clear" w:color="auto" w:fill="FFFFFF"/>
        </w:rPr>
        <w:t xml:space="preserve"> (FP)</w:t>
      </w:r>
    </w:p>
    <w:p w:rsidRPr="00B11902" w:rsidR="008E0837" w:rsidP="00886E63" w:rsidRDefault="008E0837" w14:paraId="5345F822" w14:textId="48360AB4">
      <w:pPr>
        <w:contextualSpacing/>
        <w:rPr>
          <w:rFonts w:ascii="Arial" w:hAnsi="Arial" w:cs="Arial"/>
          <w:color w:val="222222"/>
          <w:shd w:val="clear" w:color="auto" w:fill="FFFFFF"/>
        </w:rPr>
      </w:pPr>
      <w:r w:rsidRPr="00B11902">
        <w:rPr>
          <w:rFonts w:ascii="Arial" w:hAnsi="Arial" w:cs="Arial"/>
        </w:rPr>
        <w:t>8.</w:t>
      </w:r>
      <w:r w:rsidRPr="00B11902">
        <w:rPr>
          <w:rFonts w:ascii="Arial" w:hAnsi="Arial" w:cs="Arial"/>
          <w:color w:val="222222"/>
          <w:shd w:val="clear" w:color="auto" w:fill="FFFFFF"/>
        </w:rPr>
        <w:t xml:space="preserve"> Using the data in the extracts and your knowledge of economics, assess the view that the continued use of quantitative easing (QE) is damaging for the UK economy.</w:t>
      </w:r>
      <w:r w:rsidRPr="00B11902" w:rsidR="00EC4270">
        <w:rPr>
          <w:rFonts w:ascii="Arial" w:hAnsi="Arial" w:cs="Arial"/>
          <w:color w:val="222222"/>
          <w:shd w:val="clear" w:color="auto" w:fill="FFFFFF"/>
        </w:rPr>
        <w:t xml:space="preserve"> (MP)</w:t>
      </w:r>
    </w:p>
    <w:p w:rsidRPr="00B11902" w:rsidR="002775C7" w:rsidP="00886E63" w:rsidRDefault="002775C7" w14:paraId="3C44CAFB" w14:textId="77777777">
      <w:pPr>
        <w:contextualSpacing/>
        <w:rPr>
          <w:rFonts w:ascii="Arial" w:hAnsi="Arial" w:cs="Arial"/>
        </w:rPr>
      </w:pPr>
    </w:p>
    <w:p w:rsidRPr="00B11902" w:rsidR="008E0837" w:rsidP="00886E63" w:rsidRDefault="002775C7" w14:paraId="2EEAC841" w14:textId="053E2602">
      <w:pPr>
        <w:contextualSpacing/>
        <w:rPr>
          <w:rFonts w:ascii="Arial" w:hAnsi="Arial" w:cs="Arial"/>
        </w:rPr>
      </w:pPr>
      <w:r w:rsidRPr="00B11902">
        <w:rPr>
          <w:rFonts w:ascii="Arial" w:hAnsi="Arial" w:cs="Arial"/>
        </w:rPr>
        <w:t>Essays</w:t>
      </w:r>
    </w:p>
    <w:p w:rsidRPr="00B11902" w:rsidR="008E0837" w:rsidP="00886E63" w:rsidRDefault="008E0837" w14:paraId="484494C3" w14:textId="5CF133B4">
      <w:pPr>
        <w:contextualSpacing/>
        <w:rPr>
          <w:rFonts w:ascii="Arial" w:hAnsi="Arial" w:cs="Arial"/>
          <w:color w:val="222222"/>
          <w:shd w:val="clear" w:color="auto" w:fill="FFFFFF"/>
        </w:rPr>
      </w:pPr>
      <w:r w:rsidRPr="00B11902">
        <w:rPr>
          <w:rFonts w:ascii="Arial" w:hAnsi="Arial" w:cs="Arial"/>
        </w:rPr>
        <w:t>10.</w:t>
      </w:r>
      <w:r w:rsidRPr="00B11902">
        <w:rPr>
          <w:rFonts w:ascii="Arial" w:hAnsi="Arial" w:cs="Arial"/>
          <w:color w:val="222222"/>
          <w:shd w:val="clear" w:color="auto" w:fill="FFFFFF"/>
        </w:rPr>
        <w:t xml:space="preserve"> Assess the view that increased globalisation has been beneficial for the UK economy.</w:t>
      </w:r>
      <w:r w:rsidRPr="00B11902" w:rsidR="00EC4270">
        <w:rPr>
          <w:rFonts w:ascii="Arial" w:hAnsi="Arial" w:cs="Arial"/>
          <w:color w:val="222222"/>
          <w:shd w:val="clear" w:color="auto" w:fill="FFFFFF"/>
        </w:rPr>
        <w:t xml:space="preserve"> (Glob)</w:t>
      </w:r>
    </w:p>
    <w:p w:rsidRPr="00B11902" w:rsidR="008E0837" w:rsidP="00886E63" w:rsidRDefault="008E0837" w14:paraId="65577B7D" w14:textId="708D390C">
      <w:pPr>
        <w:contextualSpacing/>
        <w:rPr>
          <w:rFonts w:ascii="Arial" w:hAnsi="Arial" w:cs="Arial"/>
          <w:color w:val="222222"/>
          <w:shd w:val="clear" w:color="auto" w:fill="FFFFFF"/>
        </w:rPr>
      </w:pPr>
      <w:r w:rsidRPr="00B11902">
        <w:rPr>
          <w:rFonts w:ascii="Arial" w:hAnsi="Arial" w:cs="Arial"/>
          <w:color w:val="222222"/>
          <w:shd w:val="clear" w:color="auto" w:fill="FFFFFF"/>
        </w:rPr>
        <w:t>12. Evaluate how, in the long-run, governments could try to reconcile conflicts between the various objectives of economic policy.</w:t>
      </w:r>
      <w:r w:rsidRPr="00B11902" w:rsidR="00EC4270">
        <w:rPr>
          <w:rFonts w:ascii="Arial" w:hAnsi="Arial" w:cs="Arial"/>
          <w:color w:val="222222"/>
          <w:shd w:val="clear" w:color="auto" w:fill="FFFFFF"/>
        </w:rPr>
        <w:t xml:space="preserve"> (MEPO-C)</w:t>
      </w:r>
    </w:p>
    <w:p w:rsidRPr="00B11902" w:rsidR="008E0837" w:rsidP="00886E63" w:rsidRDefault="008E0837" w14:paraId="7388973E" w14:textId="2A9ACA48">
      <w:pPr>
        <w:contextualSpacing/>
        <w:rPr>
          <w:rFonts w:ascii="Arial" w:hAnsi="Arial" w:cs="Arial"/>
          <w:color w:val="222222"/>
          <w:shd w:val="clear" w:color="auto" w:fill="FFFFFF"/>
        </w:rPr>
      </w:pPr>
      <w:r w:rsidRPr="00B11902">
        <w:rPr>
          <w:rFonts w:ascii="Arial" w:hAnsi="Arial" w:cs="Arial"/>
          <w:color w:val="222222"/>
          <w:shd w:val="clear" w:color="auto" w:fill="FFFFFF"/>
        </w:rPr>
        <w:t>13. Evaluate the view that economic growth usually leads to an improvement in living standards</w:t>
      </w:r>
      <w:r w:rsidRPr="00B11902" w:rsidR="00EC4270">
        <w:rPr>
          <w:rFonts w:ascii="Arial" w:hAnsi="Arial" w:cs="Arial"/>
          <w:color w:val="222222"/>
          <w:shd w:val="clear" w:color="auto" w:fill="FFFFFF"/>
        </w:rPr>
        <w:t xml:space="preserve"> (EG)</w:t>
      </w:r>
    </w:p>
    <w:p w:rsidRPr="00B11902" w:rsidR="008E0837" w:rsidP="00886E63" w:rsidRDefault="008E0837" w14:paraId="307FB988" w14:textId="77777777">
      <w:pPr>
        <w:contextualSpacing/>
        <w:rPr>
          <w:rFonts w:ascii="Arial" w:hAnsi="Arial" w:cs="Arial"/>
          <w:color w:val="222222"/>
          <w:shd w:val="clear" w:color="auto" w:fill="FFFFFF"/>
        </w:rPr>
      </w:pPr>
    </w:p>
    <w:p w:rsidRPr="00B11902" w:rsidR="008E0837" w:rsidP="00886E63" w:rsidRDefault="008E0837" w14:paraId="476F923F" w14:textId="09FF1BB2">
      <w:pPr>
        <w:contextualSpacing/>
        <w:rPr>
          <w:rFonts w:ascii="Arial" w:hAnsi="Arial" w:cs="Arial"/>
          <w:b/>
          <w:bCs/>
          <w:color w:val="222222"/>
          <w:shd w:val="clear" w:color="auto" w:fill="FFFFFF"/>
        </w:rPr>
      </w:pPr>
      <w:r w:rsidRPr="00B11902">
        <w:rPr>
          <w:rFonts w:ascii="Arial" w:hAnsi="Arial" w:cs="Arial"/>
          <w:b/>
          <w:bCs/>
          <w:color w:val="222222"/>
          <w:shd w:val="clear" w:color="auto" w:fill="FFFFFF"/>
        </w:rPr>
        <w:t>2022</w:t>
      </w:r>
    </w:p>
    <w:p w:rsidRPr="00B11902" w:rsidR="002775C7" w:rsidP="00886E63" w:rsidRDefault="002775C7" w14:paraId="38778363" w14:textId="6E70D6EB">
      <w:pPr>
        <w:contextualSpacing/>
        <w:rPr>
          <w:rFonts w:ascii="Arial" w:hAnsi="Arial" w:cs="Arial"/>
          <w:color w:val="222222"/>
          <w:shd w:val="clear" w:color="auto" w:fill="FFFFFF"/>
        </w:rPr>
      </w:pPr>
      <w:r w:rsidRPr="00B11902">
        <w:rPr>
          <w:rFonts w:ascii="Arial" w:hAnsi="Arial" w:cs="Arial"/>
          <w:color w:val="222222"/>
          <w:shd w:val="clear" w:color="auto" w:fill="FFFFFF"/>
        </w:rPr>
        <w:t>Contexts</w:t>
      </w:r>
    </w:p>
    <w:p w:rsidRPr="00B11902" w:rsidR="008E0837" w:rsidP="00886E63" w:rsidRDefault="008E0837" w14:paraId="28EC0672" w14:textId="5A39B16F">
      <w:pPr>
        <w:contextualSpacing/>
        <w:rPr>
          <w:rFonts w:ascii="Arial" w:hAnsi="Arial" w:cs="Arial"/>
          <w:color w:val="222222"/>
          <w:shd w:val="clear" w:color="auto" w:fill="FFFFFF"/>
        </w:rPr>
      </w:pPr>
      <w:r w:rsidRPr="00B11902">
        <w:rPr>
          <w:rFonts w:ascii="Arial" w:hAnsi="Arial" w:cs="Arial"/>
          <w:color w:val="222222"/>
          <w:shd w:val="clear" w:color="auto" w:fill="FFFFFF"/>
        </w:rPr>
        <w:t>4. Using the data in the extracts and your knowledge of economics, assess the view that to improve the living standards of their citizens, African nations should pursue policies to attract foreign direct investment (FDI).</w:t>
      </w:r>
      <w:r w:rsidRPr="00B11902" w:rsidR="00EC4270">
        <w:rPr>
          <w:rFonts w:ascii="Arial" w:hAnsi="Arial" w:cs="Arial"/>
          <w:color w:val="222222"/>
          <w:shd w:val="clear" w:color="auto" w:fill="FFFFFF"/>
        </w:rPr>
        <w:t xml:space="preserve"> [Dev]</w:t>
      </w:r>
    </w:p>
    <w:p w:rsidRPr="00B11902" w:rsidR="008E0837" w:rsidP="00886E63" w:rsidRDefault="008E0837" w14:paraId="63C979CB" w14:textId="12CE2F9C">
      <w:pPr>
        <w:contextualSpacing/>
        <w:rPr>
          <w:rFonts w:ascii="Arial" w:hAnsi="Arial" w:cs="Arial"/>
          <w:color w:val="222222"/>
          <w:shd w:val="clear" w:color="auto" w:fill="FFFFFF"/>
        </w:rPr>
      </w:pPr>
      <w:r w:rsidRPr="00B11902">
        <w:rPr>
          <w:rFonts w:ascii="Arial" w:hAnsi="Arial" w:cs="Arial"/>
          <w:color w:val="222222"/>
          <w:shd w:val="clear" w:color="auto" w:fill="FFFFFF"/>
        </w:rPr>
        <w:t>8. Using the data in the extracts and your knowledge of economics, evaluate the view that achieving a low and stable rate of inflation should be the main economic objective of governments</w:t>
      </w:r>
      <w:r w:rsidRPr="00B11902" w:rsidR="00EC4270">
        <w:rPr>
          <w:rFonts w:ascii="Arial" w:hAnsi="Arial" w:cs="Arial"/>
          <w:color w:val="222222"/>
          <w:shd w:val="clear" w:color="auto" w:fill="FFFFFF"/>
        </w:rPr>
        <w:t xml:space="preserve"> [MEPO-C]</w:t>
      </w:r>
    </w:p>
    <w:p w:rsidRPr="00B11902" w:rsidR="002775C7" w:rsidP="00886E63" w:rsidRDefault="002775C7" w14:paraId="4FA843CE" w14:textId="77777777">
      <w:pPr>
        <w:contextualSpacing/>
        <w:rPr>
          <w:rFonts w:ascii="Arial" w:hAnsi="Arial" w:cs="Arial"/>
          <w:color w:val="222222"/>
          <w:shd w:val="clear" w:color="auto" w:fill="FFFFFF"/>
        </w:rPr>
      </w:pPr>
    </w:p>
    <w:p w:rsidRPr="00B11902" w:rsidR="008E0837" w:rsidP="00886E63" w:rsidRDefault="002775C7" w14:paraId="059C35F9" w14:textId="7ED1BF63">
      <w:pPr>
        <w:contextualSpacing/>
        <w:rPr>
          <w:rFonts w:ascii="Arial" w:hAnsi="Arial" w:cs="Arial"/>
          <w:color w:val="222222"/>
          <w:shd w:val="clear" w:color="auto" w:fill="FFFFFF"/>
        </w:rPr>
      </w:pPr>
      <w:r w:rsidRPr="00B11902">
        <w:rPr>
          <w:rFonts w:ascii="Arial" w:hAnsi="Arial" w:cs="Arial"/>
          <w:color w:val="222222"/>
          <w:shd w:val="clear" w:color="auto" w:fill="FFFFFF"/>
        </w:rPr>
        <w:t>Essays</w:t>
      </w:r>
    </w:p>
    <w:p w:rsidRPr="00B11902" w:rsidR="008E0837" w:rsidP="00886E63" w:rsidRDefault="008E0837" w14:paraId="242F7697" w14:textId="489D9FAA">
      <w:pPr>
        <w:contextualSpacing/>
        <w:rPr>
          <w:rFonts w:ascii="Arial" w:hAnsi="Arial" w:cs="Arial"/>
          <w:color w:val="222222"/>
          <w:shd w:val="clear" w:color="auto" w:fill="FFFFFF"/>
        </w:rPr>
      </w:pPr>
      <w:r w:rsidRPr="00B11902">
        <w:rPr>
          <w:rFonts w:ascii="Arial" w:hAnsi="Arial" w:cs="Arial"/>
          <w:color w:val="222222"/>
          <w:shd w:val="clear" w:color="auto" w:fill="FFFFFF"/>
        </w:rPr>
        <w:t>10. Assess the view that floating exchange rates are always better than fixed exchange rates.</w:t>
      </w:r>
      <w:r w:rsidRPr="00B11902" w:rsidR="00EC4270">
        <w:rPr>
          <w:rFonts w:ascii="Arial" w:hAnsi="Arial" w:cs="Arial"/>
          <w:color w:val="222222"/>
          <w:shd w:val="clear" w:color="auto" w:fill="FFFFFF"/>
        </w:rPr>
        <w:t xml:space="preserve"> (FX)</w:t>
      </w:r>
    </w:p>
    <w:p w:rsidRPr="00B11902" w:rsidR="008E0837" w:rsidP="00886E63" w:rsidRDefault="008E0837" w14:paraId="4885133B" w14:textId="084B1AAE">
      <w:pPr>
        <w:contextualSpacing/>
        <w:rPr>
          <w:rFonts w:ascii="Arial" w:hAnsi="Arial" w:cs="Arial"/>
          <w:color w:val="222222"/>
          <w:shd w:val="clear" w:color="auto" w:fill="FFFFFF"/>
        </w:rPr>
      </w:pPr>
      <w:r w:rsidRPr="00B11902">
        <w:rPr>
          <w:rFonts w:ascii="Arial" w:hAnsi="Arial" w:cs="Arial"/>
          <w:color w:val="222222"/>
          <w:shd w:val="clear" w:color="auto" w:fill="FFFFFF"/>
        </w:rPr>
        <w:lastRenderedPageBreak/>
        <w:t xml:space="preserve">12. Evaluate the view that supply-side improvements in the UK economy can best be achieved </w:t>
      </w:r>
      <w:proofErr w:type="gramStart"/>
      <w:r w:rsidRPr="00B11902">
        <w:rPr>
          <w:rFonts w:ascii="Arial" w:hAnsi="Arial" w:cs="Arial"/>
          <w:color w:val="222222"/>
          <w:shd w:val="clear" w:color="auto" w:fill="FFFFFF"/>
        </w:rPr>
        <w:t>through the use of</w:t>
      </w:r>
      <w:proofErr w:type="gramEnd"/>
      <w:r w:rsidRPr="00B11902">
        <w:rPr>
          <w:rFonts w:ascii="Arial" w:hAnsi="Arial" w:cs="Arial"/>
          <w:color w:val="222222"/>
          <w:shd w:val="clear" w:color="auto" w:fill="FFFFFF"/>
        </w:rPr>
        <w:t xml:space="preserve"> interventionist policies</w:t>
      </w:r>
      <w:r w:rsidRPr="00B11902" w:rsidR="00EC4270">
        <w:rPr>
          <w:rFonts w:ascii="Arial" w:hAnsi="Arial" w:cs="Arial"/>
          <w:color w:val="222222"/>
          <w:shd w:val="clear" w:color="auto" w:fill="FFFFFF"/>
        </w:rPr>
        <w:t xml:space="preserve"> (SSP)</w:t>
      </w:r>
    </w:p>
    <w:p w:rsidRPr="00B11902" w:rsidR="008E0837" w:rsidP="00886E63" w:rsidRDefault="008E0837" w14:paraId="10D54CB5" w14:textId="35E2F979">
      <w:pPr>
        <w:contextualSpacing/>
        <w:rPr>
          <w:rFonts w:ascii="Arial" w:hAnsi="Arial" w:cs="Arial"/>
          <w:color w:val="222222"/>
          <w:shd w:val="clear" w:color="auto" w:fill="FFFFFF"/>
        </w:rPr>
      </w:pPr>
      <w:r w:rsidRPr="00B11902">
        <w:rPr>
          <w:rFonts w:ascii="Arial" w:hAnsi="Arial" w:cs="Arial"/>
          <w:color w:val="222222"/>
          <w:shd w:val="clear" w:color="auto" w:fill="FFFFFF"/>
        </w:rPr>
        <w:t>14. Evaluate the view that international trade always benefits nations.</w:t>
      </w:r>
      <w:r w:rsidRPr="00B11902" w:rsidR="00EC4270">
        <w:rPr>
          <w:rFonts w:ascii="Arial" w:hAnsi="Arial" w:cs="Arial"/>
          <w:color w:val="222222"/>
          <w:shd w:val="clear" w:color="auto" w:fill="FFFFFF"/>
        </w:rPr>
        <w:t xml:space="preserve"> (Trade)</w:t>
      </w:r>
    </w:p>
    <w:p w:rsidRPr="00B11902" w:rsidR="008E0837" w:rsidP="00886E63" w:rsidRDefault="008E0837" w14:paraId="5740C751" w14:textId="77777777">
      <w:pPr>
        <w:contextualSpacing/>
        <w:rPr>
          <w:rFonts w:ascii="Arial" w:hAnsi="Arial" w:cs="Arial"/>
          <w:b/>
          <w:bCs/>
        </w:rPr>
      </w:pPr>
    </w:p>
    <w:p w:rsidRPr="00B11902" w:rsidR="008357F0" w:rsidP="00886E63" w:rsidRDefault="008E0837" w14:paraId="4B1D485D" w14:textId="1392868E">
      <w:pPr>
        <w:contextualSpacing/>
        <w:rPr>
          <w:rFonts w:ascii="Arial" w:hAnsi="Arial" w:cs="Arial"/>
          <w:b/>
          <w:bCs/>
        </w:rPr>
      </w:pPr>
      <w:r w:rsidRPr="00B11902">
        <w:rPr>
          <w:rFonts w:ascii="Arial" w:hAnsi="Arial" w:cs="Arial"/>
          <w:b/>
          <w:bCs/>
        </w:rPr>
        <w:t>2021</w:t>
      </w:r>
    </w:p>
    <w:p w:rsidRPr="00B11902" w:rsidR="002775C7" w:rsidP="00886E63" w:rsidRDefault="002775C7" w14:paraId="0A9C4638" w14:textId="0B7CB469">
      <w:pPr>
        <w:contextualSpacing/>
        <w:rPr>
          <w:rFonts w:ascii="Arial" w:hAnsi="Arial" w:cs="Arial"/>
        </w:rPr>
      </w:pPr>
      <w:r w:rsidRPr="00B11902">
        <w:rPr>
          <w:rFonts w:ascii="Arial" w:hAnsi="Arial" w:cs="Arial"/>
        </w:rPr>
        <w:t>Contexts</w:t>
      </w:r>
    </w:p>
    <w:p w:rsidRPr="00B11902" w:rsidR="008E0837" w:rsidP="00886E63" w:rsidRDefault="008E0837" w14:paraId="5791B7AF" w14:textId="3E42E99D">
      <w:pPr>
        <w:contextualSpacing/>
        <w:rPr>
          <w:rFonts w:ascii="Arial" w:hAnsi="Arial" w:cs="Arial"/>
        </w:rPr>
      </w:pPr>
      <w:r w:rsidRPr="00B11902">
        <w:rPr>
          <w:rFonts w:ascii="Arial" w:hAnsi="Arial" w:cs="Arial"/>
        </w:rPr>
        <w:t xml:space="preserve">4. </w:t>
      </w:r>
      <w:r w:rsidRPr="00B11902">
        <w:rPr>
          <w:rFonts w:ascii="Arial" w:hAnsi="Arial" w:cs="Arial"/>
          <w:color w:val="222222"/>
          <w:shd w:val="clear" w:color="auto" w:fill="FFFFFF"/>
        </w:rPr>
        <w:t>Using the data in the extracts and your knowledge of economics, evaluate the view that an increase in a country’s national debt is damaging for its economy.</w:t>
      </w:r>
      <w:r w:rsidRPr="00B11902" w:rsidR="002E3553">
        <w:rPr>
          <w:rFonts w:ascii="Arial" w:hAnsi="Arial" w:cs="Arial"/>
          <w:color w:val="222222"/>
          <w:shd w:val="clear" w:color="auto" w:fill="FFFFFF"/>
        </w:rPr>
        <w:t xml:space="preserve"> (FP)</w:t>
      </w:r>
    </w:p>
    <w:p w:rsidRPr="00B11902" w:rsidR="008E0837" w:rsidP="00886E63" w:rsidRDefault="008E0837" w14:paraId="41084FC0" w14:textId="4D38964D">
      <w:pPr>
        <w:contextualSpacing/>
        <w:rPr>
          <w:rFonts w:ascii="Arial" w:hAnsi="Arial" w:cs="Arial"/>
        </w:rPr>
      </w:pPr>
      <w:r w:rsidRPr="00B11902">
        <w:rPr>
          <w:rFonts w:ascii="Arial" w:hAnsi="Arial" w:cs="Arial"/>
        </w:rPr>
        <w:t xml:space="preserve">8. </w:t>
      </w:r>
      <w:r w:rsidRPr="00B11902">
        <w:rPr>
          <w:rFonts w:ascii="Arial" w:hAnsi="Arial" w:cs="Arial"/>
          <w:color w:val="222222"/>
          <w:shd w:val="clear" w:color="auto" w:fill="FFFFFF"/>
        </w:rPr>
        <w:t>Using the data in the extracts and your knowledge of economics, evaluate policies which could be used to boost South Korea’s exports and increase its trade surplus.</w:t>
      </w:r>
      <w:r w:rsidRPr="00B11902" w:rsidR="002E3553">
        <w:rPr>
          <w:rFonts w:ascii="Arial" w:hAnsi="Arial" w:cs="Arial"/>
          <w:color w:val="222222"/>
          <w:shd w:val="clear" w:color="auto" w:fill="FFFFFF"/>
        </w:rPr>
        <w:t xml:space="preserve"> (BOP_P)</w:t>
      </w:r>
    </w:p>
    <w:p w:rsidRPr="00B11902" w:rsidR="002775C7" w:rsidP="00886E63" w:rsidRDefault="002775C7" w14:paraId="0FA64217" w14:textId="77777777">
      <w:pPr>
        <w:contextualSpacing/>
        <w:rPr>
          <w:rFonts w:ascii="Arial" w:hAnsi="Arial" w:cs="Arial"/>
        </w:rPr>
      </w:pPr>
    </w:p>
    <w:p w:rsidRPr="00B11902" w:rsidR="002775C7" w:rsidP="00886E63" w:rsidRDefault="002775C7" w14:paraId="1E10A5EE" w14:textId="67A6A340">
      <w:pPr>
        <w:contextualSpacing/>
        <w:rPr>
          <w:rFonts w:ascii="Arial" w:hAnsi="Arial" w:cs="Arial"/>
        </w:rPr>
      </w:pPr>
      <w:r w:rsidRPr="00B11902">
        <w:rPr>
          <w:rFonts w:ascii="Arial" w:hAnsi="Arial" w:cs="Arial"/>
        </w:rPr>
        <w:t>Essays</w:t>
      </w:r>
    </w:p>
    <w:p w:rsidRPr="00B11902" w:rsidR="008E0837" w:rsidP="00886E63" w:rsidRDefault="008E0837" w14:paraId="072FF2D7" w14:textId="01E711C8">
      <w:pPr>
        <w:contextualSpacing/>
        <w:rPr>
          <w:rFonts w:ascii="Arial" w:hAnsi="Arial" w:cs="Arial"/>
        </w:rPr>
      </w:pPr>
      <w:r w:rsidRPr="00B11902">
        <w:rPr>
          <w:rFonts w:ascii="Arial" w:hAnsi="Arial" w:cs="Arial"/>
        </w:rPr>
        <w:t xml:space="preserve">10. </w:t>
      </w:r>
      <w:r w:rsidRPr="00B11902">
        <w:rPr>
          <w:rFonts w:ascii="Arial" w:hAnsi="Arial" w:cs="Arial"/>
          <w:color w:val="222222"/>
          <w:shd w:val="clear" w:color="auto" w:fill="FFFFFF"/>
        </w:rPr>
        <w:t>Evaluate the possible impact on the cost of living </w:t>
      </w:r>
      <w:r w:rsidRPr="00B11902">
        <w:rPr>
          <w:rFonts w:ascii="Arial" w:hAnsi="Arial" w:cs="Arial"/>
          <w:b/>
          <w:bCs/>
          <w:color w:val="222222"/>
          <w:shd w:val="clear" w:color="auto" w:fill="FFFFFF"/>
        </w:rPr>
        <w:t>and</w:t>
      </w:r>
      <w:r w:rsidRPr="00B11902">
        <w:rPr>
          <w:rFonts w:ascii="Arial" w:hAnsi="Arial" w:cs="Arial"/>
          <w:color w:val="222222"/>
          <w:shd w:val="clear" w:color="auto" w:fill="FFFFFF"/>
        </w:rPr>
        <w:t> the standard of living in the UK of a sustained rise in the value of the pound sterling against other currencies, such as the euro and the US dollar.</w:t>
      </w:r>
      <w:r w:rsidRPr="00B11902" w:rsidR="002E3553">
        <w:rPr>
          <w:rFonts w:ascii="Arial" w:hAnsi="Arial" w:cs="Arial"/>
          <w:color w:val="222222"/>
          <w:shd w:val="clear" w:color="auto" w:fill="FFFFFF"/>
        </w:rPr>
        <w:t xml:space="preserve"> (FX)</w:t>
      </w:r>
    </w:p>
    <w:p w:rsidRPr="00B11902" w:rsidR="008E0837" w:rsidP="00886E63" w:rsidRDefault="008E0837" w14:paraId="24B920CA" w14:textId="5EA05B47">
      <w:pPr>
        <w:contextualSpacing/>
        <w:rPr>
          <w:rFonts w:ascii="Arial" w:hAnsi="Arial" w:cs="Arial"/>
        </w:rPr>
      </w:pPr>
      <w:r w:rsidRPr="00B11902">
        <w:rPr>
          <w:rFonts w:ascii="Arial" w:hAnsi="Arial" w:cs="Arial"/>
        </w:rPr>
        <w:t xml:space="preserve">12. </w:t>
      </w:r>
      <w:r w:rsidRPr="00B11902">
        <w:rPr>
          <w:rFonts w:ascii="Arial" w:hAnsi="Arial" w:cs="Arial"/>
          <w:color w:val="222222"/>
          <w:shd w:val="clear" w:color="auto" w:fill="FFFFFF"/>
        </w:rPr>
        <w:t>To what extent do you agree that a fall in savings is beneficial for the UK economy? Justify your answer.</w:t>
      </w:r>
      <w:r w:rsidRPr="00B11902" w:rsidR="002E3553">
        <w:rPr>
          <w:rFonts w:ascii="Arial" w:hAnsi="Arial" w:cs="Arial"/>
          <w:color w:val="222222"/>
          <w:shd w:val="clear" w:color="auto" w:fill="FFFFFF"/>
        </w:rPr>
        <w:t xml:space="preserve"> (~MP)</w:t>
      </w:r>
    </w:p>
    <w:p w:rsidRPr="00B11902" w:rsidR="008E0837" w:rsidP="00886E63" w:rsidRDefault="008E0837" w14:paraId="145DEA1D" w14:textId="0AC8D91C">
      <w:pPr>
        <w:contextualSpacing/>
        <w:rPr>
          <w:rFonts w:ascii="Arial" w:hAnsi="Arial" w:cs="Arial"/>
          <w:color w:val="222222"/>
          <w:shd w:val="clear" w:color="auto" w:fill="FFFFFF"/>
        </w:rPr>
      </w:pPr>
      <w:r w:rsidRPr="00B11902">
        <w:rPr>
          <w:rFonts w:ascii="Arial" w:hAnsi="Arial" w:cs="Arial"/>
        </w:rPr>
        <w:t xml:space="preserve">14. </w:t>
      </w:r>
      <w:r w:rsidRPr="00B11902">
        <w:rPr>
          <w:rFonts w:ascii="Arial" w:hAnsi="Arial" w:cs="Arial"/>
          <w:color w:val="222222"/>
          <w:shd w:val="clear" w:color="auto" w:fill="FFFFFF"/>
        </w:rPr>
        <w:t>Assess policies which can be used to reduce cyclical instability in the UK.</w:t>
      </w:r>
      <w:r w:rsidRPr="00B11902" w:rsidR="002E3553">
        <w:rPr>
          <w:rFonts w:ascii="Arial" w:hAnsi="Arial" w:cs="Arial"/>
          <w:color w:val="222222"/>
          <w:shd w:val="clear" w:color="auto" w:fill="FFFFFF"/>
        </w:rPr>
        <w:t xml:space="preserve"> (MEPO-C, ~MP, ~FP)</w:t>
      </w:r>
    </w:p>
    <w:p w:rsidRPr="00B11902" w:rsidR="008E0837" w:rsidP="00886E63" w:rsidRDefault="008E0837" w14:paraId="63A51F4A" w14:textId="77777777">
      <w:pPr>
        <w:contextualSpacing/>
        <w:rPr>
          <w:rFonts w:ascii="Arial" w:hAnsi="Arial" w:cs="Arial"/>
        </w:rPr>
      </w:pPr>
    </w:p>
    <w:p w:rsidRPr="00B11902" w:rsidR="008E0837" w:rsidP="00886E63" w:rsidRDefault="008E0837" w14:paraId="31E4E2BD" w14:textId="3C6AAE15">
      <w:pPr>
        <w:contextualSpacing/>
        <w:rPr>
          <w:rFonts w:ascii="Arial" w:hAnsi="Arial" w:cs="Arial"/>
          <w:b/>
          <w:bCs/>
        </w:rPr>
      </w:pPr>
      <w:r w:rsidRPr="00B11902">
        <w:rPr>
          <w:rFonts w:ascii="Arial" w:hAnsi="Arial" w:cs="Arial"/>
          <w:b/>
          <w:bCs/>
        </w:rPr>
        <w:t>2020</w:t>
      </w:r>
    </w:p>
    <w:p w:rsidRPr="00B11902" w:rsidR="002775C7" w:rsidP="00886E63" w:rsidRDefault="00886E63" w14:paraId="1F86DA6F" w14:textId="6DEDF104">
      <w:pPr>
        <w:contextualSpacing/>
        <w:rPr>
          <w:rFonts w:ascii="Arial" w:hAnsi="Arial" w:cs="Arial"/>
        </w:rPr>
      </w:pPr>
      <w:r w:rsidRPr="00B11902">
        <w:rPr>
          <w:rFonts w:ascii="Arial" w:hAnsi="Arial" w:cs="Arial"/>
        </w:rPr>
        <w:t>Context</w:t>
      </w:r>
    </w:p>
    <w:p w:rsidRPr="00B11902" w:rsidR="008E0837" w:rsidP="00886E63" w:rsidRDefault="008E0837" w14:paraId="474675A8" w14:textId="67FA7719">
      <w:pPr>
        <w:contextualSpacing/>
        <w:rPr>
          <w:rFonts w:ascii="Arial" w:hAnsi="Arial" w:cs="Arial"/>
        </w:rPr>
      </w:pPr>
      <w:r w:rsidRPr="00B11902">
        <w:rPr>
          <w:rFonts w:ascii="Arial" w:hAnsi="Arial" w:cs="Arial"/>
        </w:rPr>
        <w:t>4.</w:t>
      </w:r>
      <w:r w:rsidRPr="00B11902">
        <w:rPr>
          <w:rFonts w:ascii="Arial" w:hAnsi="Arial" w:cs="Arial"/>
          <w:color w:val="222222"/>
          <w:shd w:val="clear" w:color="auto" w:fill="FFFFFF"/>
        </w:rPr>
        <w:t xml:space="preserve"> Using the data in the extracts and your knowledge of economics, evaluate the view that free market supply-side reforms to labour markets are beneficial to the UK economy.</w:t>
      </w:r>
      <w:r w:rsidRPr="00B11902" w:rsidR="002E3553">
        <w:rPr>
          <w:rFonts w:ascii="Arial" w:hAnsi="Arial" w:cs="Arial"/>
          <w:color w:val="222222"/>
          <w:shd w:val="clear" w:color="auto" w:fill="FFFFFF"/>
        </w:rPr>
        <w:t xml:space="preserve"> (SSP)</w:t>
      </w:r>
    </w:p>
    <w:p w:rsidRPr="00B11902" w:rsidR="008E0837" w:rsidP="00886E63" w:rsidRDefault="008E0837" w14:paraId="32D8433B" w14:textId="0A7AA816">
      <w:pPr>
        <w:contextualSpacing/>
        <w:rPr>
          <w:rFonts w:ascii="Arial" w:hAnsi="Arial" w:cs="Arial"/>
          <w:color w:val="222222"/>
          <w:shd w:val="clear" w:color="auto" w:fill="FFFFFF"/>
        </w:rPr>
      </w:pPr>
      <w:r w:rsidRPr="00B11902">
        <w:rPr>
          <w:rFonts w:ascii="Arial" w:hAnsi="Arial" w:cs="Arial"/>
        </w:rPr>
        <w:t>8.</w:t>
      </w:r>
      <w:r w:rsidRPr="00B11902">
        <w:rPr>
          <w:rFonts w:ascii="Arial" w:hAnsi="Arial" w:cs="Arial"/>
          <w:color w:val="222222"/>
          <w:shd w:val="clear" w:color="auto" w:fill="FFFFFF"/>
        </w:rPr>
        <w:t xml:space="preserve"> Using the data in the extracts and your knowledge of economics, assess the view that developing economies, such as Brazil and China, should pursue protectionist policies to achieve greater economic development.</w:t>
      </w:r>
      <w:r w:rsidRPr="00B11902" w:rsidR="002E3553">
        <w:rPr>
          <w:rFonts w:ascii="Arial" w:hAnsi="Arial" w:cs="Arial"/>
          <w:color w:val="222222"/>
          <w:shd w:val="clear" w:color="auto" w:fill="FFFFFF"/>
        </w:rPr>
        <w:t xml:space="preserve"> [Dev]</w:t>
      </w:r>
    </w:p>
    <w:p w:rsidRPr="00B11902" w:rsidR="00886E63" w:rsidP="00886E63" w:rsidRDefault="00886E63" w14:paraId="484DB78A" w14:textId="77777777">
      <w:pPr>
        <w:contextualSpacing/>
        <w:rPr>
          <w:rFonts w:ascii="Arial" w:hAnsi="Arial" w:cs="Arial"/>
          <w:color w:val="222222"/>
          <w:shd w:val="clear" w:color="auto" w:fill="FFFFFF"/>
        </w:rPr>
      </w:pPr>
    </w:p>
    <w:p w:rsidRPr="00B11902" w:rsidR="008E0837" w:rsidP="00886E63" w:rsidRDefault="00886E63" w14:paraId="397A1A05" w14:textId="0FCD0BE3">
      <w:pPr>
        <w:contextualSpacing/>
        <w:rPr>
          <w:rFonts w:ascii="Arial" w:hAnsi="Arial" w:cs="Arial"/>
          <w:color w:val="222222"/>
          <w:shd w:val="clear" w:color="auto" w:fill="FFFFFF"/>
        </w:rPr>
      </w:pPr>
      <w:r w:rsidRPr="00B11902">
        <w:rPr>
          <w:rFonts w:ascii="Arial" w:hAnsi="Arial" w:cs="Arial"/>
          <w:color w:val="222222"/>
          <w:shd w:val="clear" w:color="auto" w:fill="FFFFFF"/>
        </w:rPr>
        <w:t>Essay</w:t>
      </w:r>
    </w:p>
    <w:p w:rsidRPr="00B11902" w:rsidR="008E0837" w:rsidP="00886E63" w:rsidRDefault="008E0837" w14:paraId="0547BD07" w14:textId="5FE2B755">
      <w:pPr>
        <w:contextualSpacing/>
        <w:rPr>
          <w:rFonts w:ascii="Arial" w:hAnsi="Arial" w:cs="Arial"/>
        </w:rPr>
      </w:pPr>
      <w:r w:rsidRPr="00B11902">
        <w:rPr>
          <w:rFonts w:ascii="Arial" w:hAnsi="Arial" w:cs="Arial"/>
          <w:color w:val="222222"/>
          <w:shd w:val="clear" w:color="auto" w:fill="FFFFFF"/>
        </w:rPr>
        <w:t xml:space="preserve">10. </w:t>
      </w:r>
      <w:r w:rsidRPr="00B11902">
        <w:rPr>
          <w:rFonts w:ascii="Arial" w:hAnsi="Arial" w:cs="Arial"/>
          <w:color w:val="222222"/>
        </w:rPr>
        <w:t>To what extent do you agree that reducing the budget deficit is more important to the UK’s macroeconomic performance than reducing the current account deficit on its balance of payments? Justify your answer.</w:t>
      </w:r>
      <w:r w:rsidRPr="00B11902" w:rsidR="002E3553">
        <w:rPr>
          <w:rFonts w:ascii="Arial" w:hAnsi="Arial" w:cs="Arial"/>
          <w:color w:val="222222"/>
        </w:rPr>
        <w:t xml:space="preserve">  (MP, BOP)</w:t>
      </w:r>
    </w:p>
    <w:p w:rsidRPr="00B11902" w:rsidR="008E0837" w:rsidP="00886E63" w:rsidRDefault="008E0837" w14:paraId="629F19EB" w14:textId="21EDE95D">
      <w:pPr>
        <w:contextualSpacing/>
        <w:rPr>
          <w:rFonts w:ascii="Arial" w:hAnsi="Arial" w:cs="Arial"/>
        </w:rPr>
      </w:pPr>
      <w:r w:rsidRPr="00B11902">
        <w:rPr>
          <w:rFonts w:ascii="Arial" w:hAnsi="Arial" w:cs="Arial"/>
        </w:rPr>
        <w:t>12.</w:t>
      </w:r>
      <w:r w:rsidRPr="00B11902">
        <w:rPr>
          <w:rFonts w:ascii="Arial" w:hAnsi="Arial" w:cs="Arial"/>
          <w:color w:val="222222"/>
          <w:shd w:val="clear" w:color="auto" w:fill="FFFFFF"/>
        </w:rPr>
        <w:t xml:space="preserve"> Evaluate the view that the main objectives of UK government macroeconomic policy can be achieved without conflicting with each other.</w:t>
      </w:r>
      <w:r w:rsidRPr="00B11902" w:rsidR="002E3553">
        <w:rPr>
          <w:rFonts w:ascii="Arial" w:hAnsi="Arial" w:cs="Arial"/>
          <w:color w:val="222222"/>
          <w:shd w:val="clear" w:color="auto" w:fill="FFFFFF"/>
        </w:rPr>
        <w:t xml:space="preserve"> (MEPO-C)</w:t>
      </w:r>
    </w:p>
    <w:p w:rsidRPr="00B11902" w:rsidR="008E0837" w:rsidP="00886E63" w:rsidRDefault="008E0837" w14:paraId="2952CF36" w14:textId="177FE2A9">
      <w:pPr>
        <w:contextualSpacing/>
        <w:rPr>
          <w:rFonts w:ascii="Arial" w:hAnsi="Arial" w:cs="Arial"/>
          <w:color w:val="222222"/>
          <w:shd w:val="clear" w:color="auto" w:fill="FFFFFF"/>
        </w:rPr>
      </w:pPr>
      <w:r w:rsidRPr="00B11902">
        <w:rPr>
          <w:rFonts w:ascii="Arial" w:hAnsi="Arial" w:cs="Arial"/>
        </w:rPr>
        <w:t>14.</w:t>
      </w:r>
      <w:r w:rsidRPr="00B11902">
        <w:rPr>
          <w:rFonts w:ascii="Arial" w:hAnsi="Arial" w:cs="Arial"/>
          <w:color w:val="222222"/>
          <w:shd w:val="clear" w:color="auto" w:fill="FFFFFF"/>
        </w:rPr>
        <w:t xml:space="preserve"> Evaluate the costs and benefits for a country of joining a currency union, such as the eurozone.</w:t>
      </w:r>
      <w:r w:rsidRPr="00B11902" w:rsidR="002E3553">
        <w:rPr>
          <w:rFonts w:ascii="Arial" w:hAnsi="Arial" w:cs="Arial"/>
          <w:color w:val="222222"/>
          <w:shd w:val="clear" w:color="auto" w:fill="FFFFFF"/>
        </w:rPr>
        <w:t xml:space="preserve"> (FX)</w:t>
      </w:r>
    </w:p>
    <w:p w:rsidRPr="00B11902" w:rsidR="00E20867" w:rsidP="00886E63" w:rsidRDefault="00E20867" w14:paraId="32667844" w14:textId="77777777">
      <w:pPr>
        <w:contextualSpacing/>
        <w:rPr>
          <w:rFonts w:ascii="Arial" w:hAnsi="Arial" w:cs="Arial"/>
          <w:color w:val="222222"/>
          <w:shd w:val="clear" w:color="auto" w:fill="FFFFFF"/>
        </w:rPr>
      </w:pPr>
    </w:p>
    <w:p w:rsidRPr="00B11902" w:rsidR="00B11902" w:rsidP="00886E63" w:rsidRDefault="00B11902" w14:paraId="691FC414" w14:textId="77777777">
      <w:pPr>
        <w:contextualSpacing/>
        <w:rPr>
          <w:rFonts w:ascii="Arial" w:hAnsi="Arial" w:cs="Arial"/>
          <w:b/>
          <w:bCs/>
          <w:color w:val="222222"/>
          <w:shd w:val="clear" w:color="auto" w:fill="FFFFFF"/>
        </w:rPr>
      </w:pPr>
    </w:p>
    <w:p w:rsidRPr="00B11902" w:rsidR="00E20867" w:rsidP="00886E63" w:rsidRDefault="00E20867" w14:paraId="1D031773" w14:textId="162D764A">
      <w:pPr>
        <w:contextualSpacing/>
        <w:rPr>
          <w:rFonts w:ascii="Arial" w:hAnsi="Arial" w:cs="Arial"/>
          <w:b/>
          <w:bCs/>
          <w:color w:val="222222"/>
          <w:shd w:val="clear" w:color="auto" w:fill="FFFFFF"/>
        </w:rPr>
      </w:pPr>
      <w:r w:rsidRPr="00B11902">
        <w:rPr>
          <w:rFonts w:ascii="Arial" w:hAnsi="Arial" w:cs="Arial"/>
          <w:b/>
          <w:bCs/>
          <w:color w:val="222222"/>
          <w:shd w:val="clear" w:color="auto" w:fill="FFFFFF"/>
        </w:rPr>
        <w:t>2019</w:t>
      </w:r>
    </w:p>
    <w:p w:rsidRPr="00B11902" w:rsidR="00886E63" w:rsidP="00886E63" w:rsidRDefault="00886E63" w14:paraId="729EC403" w14:textId="3605579E">
      <w:pPr>
        <w:contextualSpacing/>
        <w:rPr>
          <w:rFonts w:ascii="Arial" w:hAnsi="Arial" w:cs="Arial"/>
        </w:rPr>
      </w:pPr>
      <w:r w:rsidRPr="00B11902">
        <w:rPr>
          <w:rFonts w:ascii="Arial" w:hAnsi="Arial" w:cs="Arial"/>
          <w:color w:val="222222"/>
          <w:shd w:val="clear" w:color="auto" w:fill="FFFFFF"/>
        </w:rPr>
        <w:t>Context</w:t>
      </w:r>
    </w:p>
    <w:p w:rsidRPr="00B11902" w:rsidR="008E0837" w:rsidP="00886E63" w:rsidRDefault="00E20867" w14:paraId="63E0A6C5" w14:textId="294958E9">
      <w:pPr>
        <w:contextualSpacing/>
        <w:rPr>
          <w:rFonts w:ascii="Arial" w:hAnsi="Arial" w:cs="Arial"/>
        </w:rPr>
      </w:pPr>
      <w:r w:rsidRPr="00B11902">
        <w:rPr>
          <w:rFonts w:ascii="Arial" w:hAnsi="Arial" w:cs="Arial"/>
        </w:rPr>
        <w:t>4.</w:t>
      </w:r>
      <w:r w:rsidRPr="00B11902">
        <w:rPr>
          <w:rFonts w:ascii="Arial" w:hAnsi="Arial" w:cs="Arial"/>
          <w:color w:val="222222"/>
          <w:shd w:val="clear" w:color="auto" w:fill="FFFFFF"/>
        </w:rPr>
        <w:t xml:space="preserve"> </w:t>
      </w:r>
      <w:r w:rsidRPr="00B11902" w:rsidR="002775C7">
        <w:rPr>
          <w:rFonts w:ascii="Arial" w:hAnsi="Arial" w:cs="Arial"/>
        </w:rPr>
        <w:t>Using the data in the extracts and your knowledge of economics, assess the view that to improve the living standards of their citizens, governments across the world should prioritise achieving economic growth</w:t>
      </w:r>
      <w:r w:rsidRPr="00B11902" w:rsidR="002E3553">
        <w:rPr>
          <w:rFonts w:ascii="Arial" w:hAnsi="Arial" w:cs="Arial"/>
        </w:rPr>
        <w:t xml:space="preserve"> (EG)</w:t>
      </w:r>
    </w:p>
    <w:p w:rsidRPr="00B11902" w:rsidR="00E20867" w:rsidP="00886E63" w:rsidRDefault="00E20867" w14:paraId="3E4765F6" w14:textId="566F5D2B">
      <w:pPr>
        <w:contextualSpacing/>
        <w:rPr>
          <w:rFonts w:ascii="Arial" w:hAnsi="Arial" w:cs="Arial"/>
        </w:rPr>
      </w:pPr>
      <w:r w:rsidRPr="00B11902">
        <w:rPr>
          <w:rFonts w:ascii="Arial" w:hAnsi="Arial" w:cs="Arial"/>
        </w:rPr>
        <w:t>8.</w:t>
      </w:r>
      <w:r w:rsidRPr="00B11902" w:rsidR="002775C7">
        <w:rPr>
          <w:rFonts w:ascii="Arial" w:hAnsi="Arial" w:cs="Arial"/>
        </w:rPr>
        <w:t xml:space="preserve"> Using the data in the extracts and your knowledge of economics, evaluate the view that there is a strong case for significant increases in UK income tax rates.</w:t>
      </w:r>
      <w:r w:rsidRPr="00B11902" w:rsidR="002E3553">
        <w:rPr>
          <w:rFonts w:ascii="Arial" w:hAnsi="Arial" w:cs="Arial"/>
        </w:rPr>
        <w:t xml:space="preserve"> (FP)</w:t>
      </w:r>
    </w:p>
    <w:p w:rsidRPr="00B11902" w:rsidR="00886E63" w:rsidP="00886E63" w:rsidRDefault="00886E63" w14:paraId="1FEB6C39" w14:textId="77777777">
      <w:pPr>
        <w:contextualSpacing/>
        <w:rPr>
          <w:rFonts w:ascii="Arial" w:hAnsi="Arial" w:cs="Arial"/>
        </w:rPr>
      </w:pPr>
    </w:p>
    <w:p w:rsidRPr="00B11902" w:rsidR="00E20867" w:rsidP="00886E63" w:rsidRDefault="00886E63" w14:paraId="7523D100" w14:textId="68870C30">
      <w:pPr>
        <w:contextualSpacing/>
        <w:rPr>
          <w:rFonts w:ascii="Arial" w:hAnsi="Arial" w:cs="Arial"/>
        </w:rPr>
      </w:pPr>
      <w:r w:rsidRPr="00B11902">
        <w:rPr>
          <w:rFonts w:ascii="Arial" w:hAnsi="Arial" w:cs="Arial"/>
        </w:rPr>
        <w:t>Essay</w:t>
      </w:r>
    </w:p>
    <w:p w:rsidRPr="00B11902" w:rsidR="00E20867" w:rsidP="00886E63" w:rsidRDefault="00E20867" w14:paraId="3BAF72B8" w14:textId="3E5ADEA8">
      <w:pPr>
        <w:contextualSpacing/>
        <w:rPr>
          <w:rFonts w:ascii="Arial" w:hAnsi="Arial" w:cs="Arial"/>
        </w:rPr>
      </w:pPr>
      <w:r w:rsidRPr="00B11902">
        <w:rPr>
          <w:rFonts w:ascii="Arial" w:hAnsi="Arial" w:cs="Arial"/>
        </w:rPr>
        <w:t>10.</w:t>
      </w:r>
      <w:r w:rsidRPr="00B11902" w:rsidR="002775C7">
        <w:rPr>
          <w:rFonts w:ascii="Arial" w:hAnsi="Arial" w:cs="Arial"/>
        </w:rPr>
        <w:t xml:space="preserve"> </w:t>
      </w:r>
      <w:r w:rsidRPr="00B11902" w:rsidR="002775C7">
        <w:rPr>
          <w:rFonts w:ascii="Arial" w:hAnsi="Arial" w:cs="Arial"/>
          <w:color w:val="222222"/>
          <w:shd w:val="clear" w:color="auto" w:fill="FFFFFF"/>
        </w:rPr>
        <w:t>Assess the view that a depreciation of the pound against other currencies is likely to improve the UK’s macroeconomic performance.</w:t>
      </w:r>
      <w:r w:rsidRPr="00B11902" w:rsidR="002E3553">
        <w:rPr>
          <w:rFonts w:ascii="Arial" w:hAnsi="Arial" w:cs="Arial"/>
          <w:color w:val="222222"/>
          <w:shd w:val="clear" w:color="auto" w:fill="FFFFFF"/>
        </w:rPr>
        <w:t xml:space="preserve"> (FX)</w:t>
      </w:r>
    </w:p>
    <w:p w:rsidRPr="00B11902" w:rsidR="00886E63" w:rsidP="00886E63" w:rsidRDefault="00E20867" w14:paraId="2DC1F590" w14:textId="7F955A44">
      <w:pPr>
        <w:contextualSpacing/>
        <w:rPr>
          <w:rFonts w:ascii="Arial" w:hAnsi="Arial" w:cs="Arial"/>
          <w:color w:val="222222"/>
          <w:shd w:val="clear" w:color="auto" w:fill="FFFFFF"/>
        </w:rPr>
      </w:pPr>
      <w:r w:rsidRPr="00B11902">
        <w:rPr>
          <w:rFonts w:ascii="Arial" w:hAnsi="Arial" w:cs="Arial"/>
        </w:rPr>
        <w:t>12.</w:t>
      </w:r>
      <w:r w:rsidRPr="00B11902">
        <w:rPr>
          <w:rFonts w:ascii="Arial" w:hAnsi="Arial" w:cs="Arial"/>
          <w:color w:val="222222"/>
          <w:shd w:val="clear" w:color="auto" w:fill="FFFFFF"/>
        </w:rPr>
        <w:t xml:space="preserve"> Evaluate the view that strict rules and regulations on financial markets are essential to help create a more stable economy.</w:t>
      </w:r>
      <w:r w:rsidRPr="00B11902" w:rsidR="002E3553">
        <w:rPr>
          <w:rFonts w:ascii="Arial" w:hAnsi="Arial" w:cs="Arial"/>
          <w:color w:val="222222"/>
          <w:shd w:val="clear" w:color="auto" w:fill="FFFFFF"/>
        </w:rPr>
        <w:t xml:space="preserve"> (FM)</w:t>
      </w:r>
    </w:p>
    <w:p w:rsidRPr="00B11902" w:rsidR="002775C7" w:rsidP="00886E63" w:rsidRDefault="00E20867" w14:paraId="64BB6758" w14:textId="0F6F9309">
      <w:pPr>
        <w:contextualSpacing/>
        <w:rPr>
          <w:rFonts w:ascii="Arial" w:hAnsi="Arial" w:cs="Arial"/>
          <w:color w:val="222222"/>
        </w:rPr>
      </w:pPr>
      <w:r w:rsidRPr="00B11902">
        <w:rPr>
          <w:rFonts w:ascii="Arial" w:hAnsi="Arial" w:cs="Arial"/>
        </w:rPr>
        <w:lastRenderedPageBreak/>
        <w:t>14.</w:t>
      </w:r>
      <w:r w:rsidRPr="00B11902" w:rsidR="002775C7">
        <w:rPr>
          <w:rFonts w:ascii="Arial" w:hAnsi="Arial" w:cs="Arial"/>
          <w:sz w:val="24"/>
          <w:szCs w:val="24"/>
        </w:rPr>
        <w:t xml:space="preserve"> </w:t>
      </w:r>
      <w:r w:rsidRPr="00B11902" w:rsidR="002775C7">
        <w:rPr>
          <w:rFonts w:ascii="Arial" w:hAnsi="Arial" w:cs="Arial"/>
          <w:color w:val="222222"/>
        </w:rPr>
        <w:t>Evaluate the view that inflation is always preferable to deflation.</w:t>
      </w:r>
      <w:r w:rsidRPr="00B11902" w:rsidR="002E3553">
        <w:rPr>
          <w:rFonts w:ascii="Arial" w:hAnsi="Arial" w:cs="Arial"/>
          <w:color w:val="222222"/>
        </w:rPr>
        <w:t xml:space="preserve"> (MP)</w:t>
      </w:r>
    </w:p>
    <w:p w:rsidRPr="00B11902" w:rsidR="00E20867" w:rsidP="00886E63" w:rsidRDefault="00E20867" w14:paraId="68A245E8" w14:textId="0478891E">
      <w:pPr>
        <w:contextualSpacing/>
        <w:rPr>
          <w:rFonts w:ascii="Arial" w:hAnsi="Arial" w:cs="Arial"/>
        </w:rPr>
      </w:pPr>
    </w:p>
    <w:p w:rsidRPr="00B11902" w:rsidR="008357F0" w:rsidP="00886E63" w:rsidRDefault="008357F0" w14:paraId="3CB3461E" w14:textId="77777777">
      <w:pPr>
        <w:contextualSpacing/>
        <w:rPr>
          <w:rFonts w:ascii="Arial" w:hAnsi="Arial" w:cs="Arial"/>
        </w:rPr>
      </w:pPr>
    </w:p>
    <w:p w:rsidRPr="00B11902" w:rsidR="00E20867" w:rsidP="00886E63" w:rsidRDefault="00E20867" w14:paraId="72E6087F" w14:textId="3D4D91D3">
      <w:pPr>
        <w:contextualSpacing/>
        <w:rPr>
          <w:rFonts w:ascii="Arial" w:hAnsi="Arial" w:cs="Arial"/>
          <w:b/>
          <w:bCs/>
        </w:rPr>
      </w:pPr>
      <w:r w:rsidRPr="00B11902">
        <w:rPr>
          <w:rFonts w:ascii="Arial" w:hAnsi="Arial" w:cs="Arial"/>
          <w:b/>
          <w:bCs/>
        </w:rPr>
        <w:t>2018</w:t>
      </w:r>
    </w:p>
    <w:p w:rsidRPr="00B11902" w:rsidR="00886E63" w:rsidP="00886E63" w:rsidRDefault="00886E63" w14:paraId="3273F452" w14:textId="77777777">
      <w:pPr>
        <w:contextualSpacing/>
        <w:rPr>
          <w:rFonts w:ascii="Arial" w:hAnsi="Arial" w:cs="Arial"/>
        </w:rPr>
      </w:pPr>
      <w:r w:rsidRPr="00B11902">
        <w:rPr>
          <w:rFonts w:ascii="Arial" w:hAnsi="Arial" w:cs="Arial"/>
        </w:rPr>
        <w:t>Context</w:t>
      </w:r>
    </w:p>
    <w:p w:rsidRPr="00B11902" w:rsidR="00E20867" w:rsidP="00886E63" w:rsidRDefault="00E20867" w14:paraId="163435ED" w14:textId="562557B7">
      <w:pPr>
        <w:contextualSpacing/>
        <w:rPr>
          <w:rFonts w:ascii="Arial" w:hAnsi="Arial" w:cs="Arial"/>
          <w:color w:val="222222"/>
        </w:rPr>
      </w:pPr>
      <w:r w:rsidRPr="00B11902">
        <w:rPr>
          <w:rFonts w:ascii="Arial" w:hAnsi="Arial" w:cs="Arial"/>
        </w:rPr>
        <w:t>4. Using</w:t>
      </w:r>
      <w:r w:rsidRPr="00B11902">
        <w:rPr>
          <w:rFonts w:ascii="Arial" w:hAnsi="Arial" w:cs="Arial"/>
          <w:color w:val="222222"/>
        </w:rPr>
        <w:t xml:space="preserve"> the data in the extracts and your knowledge of economics, assess the impact of a persistent current account deficit on the macroeconomic performance of the UK economy</w:t>
      </w:r>
      <w:r w:rsidRPr="00B11902" w:rsidR="002A1EE7">
        <w:rPr>
          <w:rFonts w:ascii="Arial" w:hAnsi="Arial" w:cs="Arial"/>
          <w:color w:val="222222"/>
        </w:rPr>
        <w:t xml:space="preserve"> (BOP)</w:t>
      </w:r>
    </w:p>
    <w:p w:rsidRPr="00B11902" w:rsidR="00E20867" w:rsidP="00886E63" w:rsidRDefault="00E20867" w14:paraId="0317A947" w14:textId="7E965893">
      <w:pPr>
        <w:contextualSpacing/>
        <w:rPr>
          <w:rFonts w:ascii="Arial" w:hAnsi="Arial" w:cs="Arial"/>
        </w:rPr>
      </w:pPr>
      <w:r w:rsidRPr="00B11902">
        <w:rPr>
          <w:rFonts w:ascii="Arial" w:hAnsi="Arial" w:cs="Arial"/>
        </w:rPr>
        <w:t xml:space="preserve">8. </w:t>
      </w:r>
      <w:r w:rsidRPr="00B11902">
        <w:rPr>
          <w:rFonts w:ascii="Arial" w:hAnsi="Arial" w:cs="Arial"/>
          <w:color w:val="222222"/>
          <w:shd w:val="clear" w:color="auto" w:fill="FFFFFF"/>
        </w:rPr>
        <w:t xml:space="preserve">Using the data in the extracts and your knowledge of economics, evaluate the view that maintaining low interest rates for a sustained </w:t>
      </w:r>
      <w:proofErr w:type="gramStart"/>
      <w:r w:rsidRPr="00B11902">
        <w:rPr>
          <w:rFonts w:ascii="Arial" w:hAnsi="Arial" w:cs="Arial"/>
          <w:color w:val="222222"/>
          <w:shd w:val="clear" w:color="auto" w:fill="FFFFFF"/>
        </w:rPr>
        <w:t>period of time</w:t>
      </w:r>
      <w:proofErr w:type="gramEnd"/>
      <w:r w:rsidRPr="00B11902">
        <w:rPr>
          <w:rFonts w:ascii="Arial" w:hAnsi="Arial" w:cs="Arial"/>
          <w:color w:val="222222"/>
          <w:shd w:val="clear" w:color="auto" w:fill="FFFFFF"/>
        </w:rPr>
        <w:t xml:space="preserve"> may be damaging to the UK’s macroeconomic stability.</w:t>
      </w:r>
      <w:r w:rsidRPr="00B11902" w:rsidR="002A1EE7">
        <w:rPr>
          <w:rFonts w:ascii="Arial" w:hAnsi="Arial" w:cs="Arial"/>
          <w:color w:val="222222"/>
          <w:shd w:val="clear" w:color="auto" w:fill="FFFFFF"/>
        </w:rPr>
        <w:t xml:space="preserve"> (MP)</w:t>
      </w:r>
    </w:p>
    <w:p w:rsidRPr="00B11902" w:rsidR="00886E63" w:rsidP="00886E63" w:rsidRDefault="00886E63" w14:paraId="1A60F03D" w14:textId="77777777">
      <w:pPr>
        <w:contextualSpacing/>
        <w:rPr>
          <w:rFonts w:ascii="Arial" w:hAnsi="Arial" w:cs="Arial"/>
        </w:rPr>
      </w:pPr>
    </w:p>
    <w:p w:rsidRPr="00B11902" w:rsidR="00E20867" w:rsidP="00886E63" w:rsidRDefault="00886E63" w14:paraId="0D83DE64" w14:textId="3EC4AE56">
      <w:pPr>
        <w:contextualSpacing/>
        <w:rPr>
          <w:rFonts w:ascii="Arial" w:hAnsi="Arial" w:cs="Arial"/>
        </w:rPr>
      </w:pPr>
      <w:r w:rsidRPr="00B11902">
        <w:rPr>
          <w:rFonts w:ascii="Arial" w:hAnsi="Arial" w:cs="Arial"/>
        </w:rPr>
        <w:t>Essay</w:t>
      </w:r>
    </w:p>
    <w:p w:rsidRPr="00B11902" w:rsidR="00E20867" w:rsidP="00886E63" w:rsidRDefault="00E20867" w14:paraId="2A0DECB9" w14:textId="1E7C64FC">
      <w:pPr>
        <w:contextualSpacing/>
        <w:rPr>
          <w:rFonts w:ascii="Arial" w:hAnsi="Arial" w:cs="Arial"/>
        </w:rPr>
      </w:pPr>
      <w:r w:rsidRPr="00B11902">
        <w:rPr>
          <w:rFonts w:ascii="Arial" w:hAnsi="Arial" w:cs="Arial"/>
        </w:rPr>
        <w:t xml:space="preserve">10. </w:t>
      </w:r>
      <w:r w:rsidRPr="00B11902">
        <w:rPr>
          <w:rFonts w:ascii="Arial" w:hAnsi="Arial" w:cs="Arial"/>
          <w:color w:val="222222"/>
          <w:shd w:val="clear" w:color="auto" w:fill="FFFFFF"/>
        </w:rPr>
        <w:t>Evaluate the view that MNCs play a positive role in the development of LEDCs.</w:t>
      </w:r>
      <w:r w:rsidRPr="00B11902" w:rsidR="00510B93">
        <w:rPr>
          <w:rFonts w:ascii="Arial" w:hAnsi="Arial" w:cs="Arial"/>
          <w:color w:val="222222"/>
          <w:shd w:val="clear" w:color="auto" w:fill="FFFFFF"/>
        </w:rPr>
        <w:t xml:space="preserve"> [Dev/Glob]</w:t>
      </w:r>
    </w:p>
    <w:p w:rsidRPr="00B11902" w:rsidR="00E20867" w:rsidP="00886E63" w:rsidRDefault="00E20867" w14:paraId="5A283820" w14:textId="0B8C838C">
      <w:pPr>
        <w:contextualSpacing/>
        <w:rPr>
          <w:rFonts w:ascii="Arial" w:hAnsi="Arial" w:cs="Arial"/>
        </w:rPr>
      </w:pPr>
      <w:r w:rsidRPr="00B11902">
        <w:rPr>
          <w:rFonts w:ascii="Arial" w:hAnsi="Arial" w:cs="Arial"/>
        </w:rPr>
        <w:t xml:space="preserve">12. </w:t>
      </w:r>
      <w:r w:rsidRPr="00B11902">
        <w:rPr>
          <w:rFonts w:ascii="Arial" w:hAnsi="Arial" w:cs="Arial"/>
          <w:color w:val="222222"/>
          <w:shd w:val="clear" w:color="auto" w:fill="FFFFFF"/>
        </w:rPr>
        <w:t>Evaluate whether achieving a budget surplus is a desirable objective of economic policy.</w:t>
      </w:r>
      <w:r w:rsidRPr="00B11902" w:rsidR="00510B93">
        <w:rPr>
          <w:rFonts w:ascii="Arial" w:hAnsi="Arial" w:cs="Arial"/>
          <w:color w:val="222222"/>
          <w:shd w:val="clear" w:color="auto" w:fill="FFFFFF"/>
        </w:rPr>
        <w:t xml:space="preserve"> (FP)</w:t>
      </w:r>
    </w:p>
    <w:p w:rsidRPr="00B11902" w:rsidR="00E20867" w:rsidP="00886E63" w:rsidRDefault="00E20867" w14:paraId="1F5A5AC3" w14:textId="041E668D">
      <w:pPr>
        <w:contextualSpacing/>
        <w:rPr>
          <w:rFonts w:ascii="Arial" w:hAnsi="Arial" w:cs="Arial"/>
          <w:color w:val="222222"/>
          <w:shd w:val="clear" w:color="auto" w:fill="FFFFFF"/>
        </w:rPr>
      </w:pPr>
      <w:r w:rsidRPr="00B11902">
        <w:rPr>
          <w:rFonts w:ascii="Arial" w:hAnsi="Arial" w:cs="Arial"/>
        </w:rPr>
        <w:t xml:space="preserve">14. </w:t>
      </w:r>
      <w:r w:rsidRPr="00B11902">
        <w:rPr>
          <w:rFonts w:ascii="Arial" w:hAnsi="Arial" w:cs="Arial"/>
          <w:color w:val="222222"/>
          <w:shd w:val="clear" w:color="auto" w:fill="FFFFFF"/>
        </w:rPr>
        <w:t>Assess the view that falling unemployment will inevitably lead to an improvement in the standard of living for people in the UK.</w:t>
      </w:r>
      <w:r w:rsidRPr="00B11902" w:rsidR="00510B93">
        <w:rPr>
          <w:rFonts w:ascii="Arial" w:hAnsi="Arial" w:cs="Arial"/>
          <w:color w:val="222222"/>
          <w:shd w:val="clear" w:color="auto" w:fill="FFFFFF"/>
        </w:rPr>
        <w:t xml:space="preserve"> [MEPO-C]</w:t>
      </w:r>
    </w:p>
    <w:p w:rsidRPr="00B11902" w:rsidR="00E20867" w:rsidP="00886E63" w:rsidRDefault="00E20867" w14:paraId="28E111B9" w14:textId="77777777">
      <w:pPr>
        <w:contextualSpacing/>
        <w:rPr>
          <w:rFonts w:ascii="Arial" w:hAnsi="Arial" w:cs="Arial"/>
          <w:color w:val="222222"/>
          <w:shd w:val="clear" w:color="auto" w:fill="FFFFFF"/>
        </w:rPr>
      </w:pPr>
    </w:p>
    <w:p w:rsidRPr="00B11902" w:rsidR="00E20867" w:rsidP="00886E63" w:rsidRDefault="00E20867" w14:paraId="6D29BD53" w14:textId="7A799A83">
      <w:pPr>
        <w:contextualSpacing/>
        <w:rPr>
          <w:rFonts w:ascii="Arial" w:hAnsi="Arial" w:cs="Arial"/>
          <w:b/>
          <w:bCs/>
          <w:color w:val="222222"/>
          <w:shd w:val="clear" w:color="auto" w:fill="FFFFFF"/>
        </w:rPr>
      </w:pPr>
      <w:r w:rsidRPr="00B11902">
        <w:rPr>
          <w:rFonts w:ascii="Arial" w:hAnsi="Arial" w:cs="Arial"/>
          <w:b/>
          <w:bCs/>
          <w:color w:val="222222"/>
          <w:shd w:val="clear" w:color="auto" w:fill="FFFFFF"/>
        </w:rPr>
        <w:t>2017</w:t>
      </w:r>
    </w:p>
    <w:p w:rsidRPr="00B11902" w:rsidR="00886E63" w:rsidP="00886E63" w:rsidRDefault="00886E63" w14:paraId="306AD6D6" w14:textId="4205B230">
      <w:pPr>
        <w:contextualSpacing/>
        <w:rPr>
          <w:rFonts w:ascii="Arial" w:hAnsi="Arial" w:cs="Arial"/>
          <w:color w:val="222222"/>
          <w:shd w:val="clear" w:color="auto" w:fill="FFFFFF"/>
        </w:rPr>
      </w:pPr>
      <w:r w:rsidRPr="00B11902">
        <w:rPr>
          <w:rFonts w:ascii="Arial" w:hAnsi="Arial" w:cs="Arial"/>
          <w:color w:val="222222"/>
          <w:shd w:val="clear" w:color="auto" w:fill="FFFFFF"/>
        </w:rPr>
        <w:t>Context</w:t>
      </w:r>
    </w:p>
    <w:p w:rsidRPr="00B11902" w:rsidR="00E20867" w:rsidP="00886E63" w:rsidRDefault="00E20867" w14:paraId="25A452A6" w14:textId="01D410C8">
      <w:pPr>
        <w:contextualSpacing/>
        <w:rPr>
          <w:rFonts w:ascii="Arial" w:hAnsi="Arial" w:cs="Arial"/>
          <w:color w:val="222222"/>
          <w:shd w:val="clear" w:color="auto" w:fill="FFFFFF"/>
        </w:rPr>
      </w:pPr>
      <w:r w:rsidRPr="00B11902">
        <w:rPr>
          <w:rFonts w:ascii="Arial" w:hAnsi="Arial" w:cs="Arial"/>
          <w:color w:val="222222"/>
          <w:shd w:val="clear" w:color="auto" w:fill="FFFFFF"/>
        </w:rPr>
        <w:t>4. Using the data in the extracts and your knowledge of economics, evaluate the view that greater use of market-based strategies is the best way to improve the economic development of India.</w:t>
      </w:r>
      <w:r w:rsidRPr="00B11902" w:rsidR="00510B93">
        <w:rPr>
          <w:rFonts w:ascii="Arial" w:hAnsi="Arial" w:cs="Arial"/>
          <w:color w:val="222222"/>
          <w:shd w:val="clear" w:color="auto" w:fill="FFFFFF"/>
        </w:rPr>
        <w:t xml:space="preserve">  [Dev]</w:t>
      </w:r>
    </w:p>
    <w:p w:rsidRPr="00B11902" w:rsidR="00E20867" w:rsidP="00886E63" w:rsidRDefault="00E20867" w14:paraId="471DC465" w14:textId="41CC4BEA">
      <w:pPr>
        <w:contextualSpacing/>
        <w:rPr>
          <w:rFonts w:ascii="Arial" w:hAnsi="Arial" w:cs="Arial"/>
          <w:color w:val="222222"/>
          <w:shd w:val="clear" w:color="auto" w:fill="FFFFFF"/>
        </w:rPr>
      </w:pPr>
      <w:r w:rsidRPr="00B11902">
        <w:rPr>
          <w:rFonts w:ascii="Arial" w:hAnsi="Arial" w:cs="Arial"/>
          <w:color w:val="222222"/>
          <w:shd w:val="clear" w:color="auto" w:fill="FFFFFF"/>
        </w:rPr>
        <w:t>8. Using the data in the extracts and your knowledge of economics, evaluate the view that monetary policy is the most effective way of tackling deflation in developed economies such as the UK and Japan.</w:t>
      </w:r>
      <w:r w:rsidRPr="00B11902" w:rsidR="00510B93">
        <w:rPr>
          <w:rFonts w:ascii="Arial" w:hAnsi="Arial" w:cs="Arial"/>
          <w:color w:val="222222"/>
          <w:shd w:val="clear" w:color="auto" w:fill="FFFFFF"/>
        </w:rPr>
        <w:t xml:space="preserve"> (MP)</w:t>
      </w:r>
    </w:p>
    <w:p w:rsidRPr="00B11902" w:rsidR="00886E63" w:rsidP="00886E63" w:rsidRDefault="00886E63" w14:paraId="06A13185" w14:textId="77777777">
      <w:pPr>
        <w:contextualSpacing/>
        <w:rPr>
          <w:rFonts w:ascii="Arial" w:hAnsi="Arial" w:cs="Arial"/>
          <w:color w:val="222222"/>
          <w:shd w:val="clear" w:color="auto" w:fill="FFFFFF"/>
        </w:rPr>
      </w:pPr>
    </w:p>
    <w:p w:rsidRPr="00B11902" w:rsidR="00E20867" w:rsidP="00886E63" w:rsidRDefault="00886E63" w14:paraId="24688263" w14:textId="13ED0338">
      <w:pPr>
        <w:contextualSpacing/>
        <w:rPr>
          <w:rFonts w:ascii="Arial" w:hAnsi="Arial" w:cs="Arial"/>
          <w:color w:val="222222"/>
          <w:shd w:val="clear" w:color="auto" w:fill="FFFFFF"/>
        </w:rPr>
      </w:pPr>
      <w:r w:rsidRPr="00B11902">
        <w:rPr>
          <w:rFonts w:ascii="Arial" w:hAnsi="Arial" w:cs="Arial"/>
          <w:color w:val="222222"/>
          <w:shd w:val="clear" w:color="auto" w:fill="FFFFFF"/>
        </w:rPr>
        <w:t>Essay</w:t>
      </w:r>
    </w:p>
    <w:p w:rsidRPr="00B11902" w:rsidR="00E20867" w:rsidP="00886E63" w:rsidRDefault="00E20867" w14:paraId="4B61DF56" w14:textId="648A0448">
      <w:pPr>
        <w:contextualSpacing/>
        <w:rPr>
          <w:rFonts w:ascii="Arial" w:hAnsi="Arial" w:cs="Arial"/>
          <w:color w:val="222222"/>
          <w:shd w:val="clear" w:color="auto" w:fill="FFFFFF"/>
        </w:rPr>
      </w:pPr>
      <w:r w:rsidRPr="00B11902">
        <w:rPr>
          <w:rFonts w:ascii="Arial" w:hAnsi="Arial" w:cs="Arial"/>
          <w:color w:val="222222"/>
          <w:shd w:val="clear" w:color="auto" w:fill="FFFFFF"/>
        </w:rPr>
        <w:t>10. Discuss the view that falling unemployment will inevitably lead to trade-offs with other macroeconomic policy objectives.</w:t>
      </w:r>
      <w:r w:rsidRPr="00B11902" w:rsidR="00510B93">
        <w:rPr>
          <w:rFonts w:ascii="Arial" w:hAnsi="Arial" w:cs="Arial"/>
          <w:color w:val="222222"/>
          <w:shd w:val="clear" w:color="auto" w:fill="FFFFFF"/>
        </w:rPr>
        <w:t xml:space="preserve"> (MEPO-C)</w:t>
      </w:r>
    </w:p>
    <w:p w:rsidRPr="00B11902" w:rsidR="00E20867" w:rsidP="00886E63" w:rsidRDefault="00E20867" w14:paraId="00EC31C7" w14:textId="4EEABA06">
      <w:pPr>
        <w:contextualSpacing/>
        <w:rPr>
          <w:rFonts w:ascii="Arial" w:hAnsi="Arial" w:cs="Arial"/>
          <w:color w:val="222222"/>
          <w:shd w:val="clear" w:color="auto" w:fill="FFFFFF"/>
        </w:rPr>
      </w:pPr>
      <w:r w:rsidRPr="00B11902">
        <w:rPr>
          <w:rFonts w:ascii="Arial" w:hAnsi="Arial" w:cs="Arial"/>
          <w:color w:val="222222"/>
          <w:shd w:val="clear" w:color="auto" w:fill="FFFFFF"/>
        </w:rPr>
        <w:t>12. Evaluate the measures that might be taken to reduce a deficit on the current account of the UK’s balance of payments.</w:t>
      </w:r>
      <w:r w:rsidRPr="00B11902" w:rsidR="00510B93">
        <w:rPr>
          <w:rFonts w:ascii="Arial" w:hAnsi="Arial" w:cs="Arial"/>
          <w:color w:val="222222"/>
          <w:shd w:val="clear" w:color="auto" w:fill="FFFFFF"/>
        </w:rPr>
        <w:t xml:space="preserve"> (BOP-P)</w:t>
      </w:r>
    </w:p>
    <w:p w:rsidRPr="00B11902" w:rsidR="00E20867" w:rsidP="00886E63" w:rsidRDefault="00E20867" w14:paraId="2268FAA3" w14:textId="42DCFC89">
      <w:pPr>
        <w:contextualSpacing/>
        <w:rPr>
          <w:rFonts w:ascii="Arial" w:hAnsi="Arial" w:cs="Arial"/>
          <w:color w:val="222222"/>
          <w:shd w:val="clear" w:color="auto" w:fill="FFFFFF"/>
        </w:rPr>
      </w:pPr>
      <w:r w:rsidRPr="00B11902">
        <w:rPr>
          <w:rFonts w:ascii="Arial" w:hAnsi="Arial" w:cs="Arial"/>
          <w:color w:val="222222"/>
          <w:shd w:val="clear" w:color="auto" w:fill="FFFFFF"/>
        </w:rPr>
        <w:t>14. Evaluate the economic consequences for the UK economy of a significant shift in the burden of taxation from direct taxes to indirect taxes.</w:t>
      </w:r>
      <w:r w:rsidRPr="00B11902" w:rsidR="00510B93">
        <w:rPr>
          <w:rFonts w:ascii="Arial" w:hAnsi="Arial" w:cs="Arial"/>
          <w:color w:val="222222"/>
          <w:shd w:val="clear" w:color="auto" w:fill="FFFFFF"/>
        </w:rPr>
        <w:t xml:space="preserve"> (FP)</w:t>
      </w:r>
    </w:p>
    <w:p w:rsidRPr="002775C7" w:rsidR="00E20867" w:rsidRDefault="00E20867" w14:paraId="26D90B65" w14:textId="77777777">
      <w:pPr>
        <w:rPr>
          <w:rFonts w:ascii="Times New Roman" w:hAnsi="Times New Roman" w:cs="Times New Roman"/>
          <w:color w:val="222222"/>
          <w:sz w:val="24"/>
          <w:szCs w:val="24"/>
          <w:shd w:val="clear" w:color="auto" w:fill="FFFFFF"/>
        </w:rPr>
      </w:pPr>
    </w:p>
    <w:p w:rsidRPr="002775C7" w:rsidR="00E20867" w:rsidRDefault="00E20867" w14:paraId="54E0F601" w14:textId="77777777">
      <w:pPr>
        <w:rPr>
          <w:rFonts w:ascii="Times New Roman" w:hAnsi="Times New Roman" w:cs="Times New Roman"/>
          <w:sz w:val="24"/>
          <w:szCs w:val="24"/>
        </w:rPr>
      </w:pPr>
    </w:p>
    <w:p w:rsidRPr="002775C7" w:rsidR="00E20867" w:rsidRDefault="00E20867" w14:paraId="51D129C8" w14:textId="77777777">
      <w:pPr>
        <w:rPr>
          <w:rFonts w:ascii="Times New Roman" w:hAnsi="Times New Roman" w:cs="Times New Roman"/>
          <w:sz w:val="24"/>
          <w:szCs w:val="24"/>
        </w:rPr>
      </w:pPr>
    </w:p>
    <w:sectPr w:rsidRPr="002775C7" w:rsidR="00E20867">
      <w:footerReference w:type="default" r:id="rId8"/>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11902" w:rsidP="00B11902" w:rsidRDefault="00B11902" w14:paraId="2530AD02" w14:textId="77777777">
      <w:pPr>
        <w:spacing w:after="0" w:line="240" w:lineRule="auto"/>
      </w:pPr>
      <w:r>
        <w:separator/>
      </w:r>
    </w:p>
  </w:endnote>
  <w:endnote w:type="continuationSeparator" w:id="0">
    <w:p w:rsidR="00B11902" w:rsidP="00B11902" w:rsidRDefault="00B11902" w14:paraId="7BCEFD5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11902" w:rsidRDefault="00B11902" w14:paraId="056B6B86" w14:textId="77777777">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rsidR="00B11902" w:rsidRDefault="00B11902" w14:paraId="2199C2D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11902" w:rsidP="00B11902" w:rsidRDefault="00B11902" w14:paraId="18A29220" w14:textId="77777777">
      <w:pPr>
        <w:spacing w:after="0" w:line="240" w:lineRule="auto"/>
      </w:pPr>
      <w:r>
        <w:separator/>
      </w:r>
    </w:p>
  </w:footnote>
  <w:footnote w:type="continuationSeparator" w:id="0">
    <w:p w:rsidR="00B11902" w:rsidP="00B11902" w:rsidRDefault="00B11902" w14:paraId="0DCD94B5"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834DE3"/>
    <w:multiLevelType w:val="hybridMultilevel"/>
    <w:tmpl w:val="97C03B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72596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01"/>
    <w:rsid w:val="00006C31"/>
    <w:rsid w:val="000614EE"/>
    <w:rsid w:val="00080F26"/>
    <w:rsid w:val="000B4B42"/>
    <w:rsid w:val="000B4D0D"/>
    <w:rsid w:val="0015783A"/>
    <w:rsid w:val="002775C7"/>
    <w:rsid w:val="002A1EE7"/>
    <w:rsid w:val="002E3553"/>
    <w:rsid w:val="00411A1D"/>
    <w:rsid w:val="00510B93"/>
    <w:rsid w:val="006006E2"/>
    <w:rsid w:val="0060599D"/>
    <w:rsid w:val="00670361"/>
    <w:rsid w:val="00730601"/>
    <w:rsid w:val="007F0B56"/>
    <w:rsid w:val="008357F0"/>
    <w:rsid w:val="00886E63"/>
    <w:rsid w:val="008E0837"/>
    <w:rsid w:val="00A07AF8"/>
    <w:rsid w:val="00A237E8"/>
    <w:rsid w:val="00A46E33"/>
    <w:rsid w:val="00B11902"/>
    <w:rsid w:val="00B41C58"/>
    <w:rsid w:val="00B60341"/>
    <w:rsid w:val="00BA4ED6"/>
    <w:rsid w:val="00C772E9"/>
    <w:rsid w:val="00D05981"/>
    <w:rsid w:val="00D25BB6"/>
    <w:rsid w:val="00D563C0"/>
    <w:rsid w:val="00D7141D"/>
    <w:rsid w:val="00E20867"/>
    <w:rsid w:val="00EC4270"/>
    <w:rsid w:val="00FC7647"/>
    <w:rsid w:val="00FE57AE"/>
    <w:rsid w:val="00FF1BEC"/>
    <w:rsid w:val="055C09E3"/>
    <w:rsid w:val="05EE615B"/>
    <w:rsid w:val="05EEF79C"/>
    <w:rsid w:val="07215517"/>
    <w:rsid w:val="08D0A42E"/>
    <w:rsid w:val="091013E4"/>
    <w:rsid w:val="0C77F9C3"/>
    <w:rsid w:val="0D8F4E23"/>
    <w:rsid w:val="0DDA6F3F"/>
    <w:rsid w:val="0DFE88C8"/>
    <w:rsid w:val="10E800C5"/>
    <w:rsid w:val="11DAB02E"/>
    <w:rsid w:val="11DDE46A"/>
    <w:rsid w:val="123FF9EE"/>
    <w:rsid w:val="1275EA5A"/>
    <w:rsid w:val="13EEDF06"/>
    <w:rsid w:val="14738827"/>
    <w:rsid w:val="1596D18A"/>
    <w:rsid w:val="15C8FEF7"/>
    <w:rsid w:val="16C9BA6A"/>
    <w:rsid w:val="1AFF77C6"/>
    <w:rsid w:val="1DB15531"/>
    <w:rsid w:val="1E603E85"/>
    <w:rsid w:val="20BB9F98"/>
    <w:rsid w:val="244AC095"/>
    <w:rsid w:val="253F7119"/>
    <w:rsid w:val="280AD052"/>
    <w:rsid w:val="2DA23642"/>
    <w:rsid w:val="2DD5638E"/>
    <w:rsid w:val="303B9E2D"/>
    <w:rsid w:val="318CC2C5"/>
    <w:rsid w:val="3235BB9F"/>
    <w:rsid w:val="32A8EF7C"/>
    <w:rsid w:val="3319C2AA"/>
    <w:rsid w:val="337DD72A"/>
    <w:rsid w:val="352908D9"/>
    <w:rsid w:val="3542B5C1"/>
    <w:rsid w:val="36B6B6AB"/>
    <w:rsid w:val="38660CC9"/>
    <w:rsid w:val="3ABDB862"/>
    <w:rsid w:val="3CD12959"/>
    <w:rsid w:val="3DE060B9"/>
    <w:rsid w:val="3EA18CFB"/>
    <w:rsid w:val="3EBCD71A"/>
    <w:rsid w:val="405287B3"/>
    <w:rsid w:val="405ACBD4"/>
    <w:rsid w:val="41365425"/>
    <w:rsid w:val="4157262C"/>
    <w:rsid w:val="41BDD981"/>
    <w:rsid w:val="42B9A68B"/>
    <w:rsid w:val="444029B8"/>
    <w:rsid w:val="4488A1B7"/>
    <w:rsid w:val="44BC3099"/>
    <w:rsid w:val="46B48411"/>
    <w:rsid w:val="49A7CE96"/>
    <w:rsid w:val="4B49E83A"/>
    <w:rsid w:val="4B7A28E3"/>
    <w:rsid w:val="4BE79C9E"/>
    <w:rsid w:val="4BFC0397"/>
    <w:rsid w:val="4D447182"/>
    <w:rsid w:val="4E34904E"/>
    <w:rsid w:val="501C27AE"/>
    <w:rsid w:val="50C0E3FF"/>
    <w:rsid w:val="536A6D44"/>
    <w:rsid w:val="53E70C10"/>
    <w:rsid w:val="54975680"/>
    <w:rsid w:val="54BC2AC9"/>
    <w:rsid w:val="57C5D550"/>
    <w:rsid w:val="5870219E"/>
    <w:rsid w:val="59497C9A"/>
    <w:rsid w:val="5B76517E"/>
    <w:rsid w:val="5BFF341A"/>
    <w:rsid w:val="60D9659F"/>
    <w:rsid w:val="64F7E497"/>
    <w:rsid w:val="65C0A112"/>
    <w:rsid w:val="68EBFBAF"/>
    <w:rsid w:val="6B6E7E0A"/>
    <w:rsid w:val="6B7E0149"/>
    <w:rsid w:val="6B9B9A1D"/>
    <w:rsid w:val="6C657D53"/>
    <w:rsid w:val="6EA7D969"/>
    <w:rsid w:val="6F48720D"/>
    <w:rsid w:val="706AC63D"/>
    <w:rsid w:val="71F9A4F3"/>
    <w:rsid w:val="723AF329"/>
    <w:rsid w:val="7456B9C1"/>
    <w:rsid w:val="74710D92"/>
    <w:rsid w:val="76C0253D"/>
    <w:rsid w:val="7721EFE5"/>
    <w:rsid w:val="79F46F41"/>
    <w:rsid w:val="7A024502"/>
    <w:rsid w:val="7AA06867"/>
    <w:rsid w:val="7ACFC7E6"/>
    <w:rsid w:val="7B93E2B6"/>
    <w:rsid w:val="7BC1997C"/>
    <w:rsid w:val="7BFC21F8"/>
    <w:rsid w:val="7CBC8ED4"/>
    <w:rsid w:val="7D2E9DF7"/>
    <w:rsid w:val="7E0AE808"/>
    <w:rsid w:val="7EA3EC0A"/>
    <w:rsid w:val="7F9F3C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BA2C"/>
  <w15:chartTrackingRefBased/>
  <w15:docId w15:val="{9E9E912C-A8FD-403F-A65B-2E1C3601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3060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060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06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06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06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06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6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6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601"/>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3060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73060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73060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73060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73060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73060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3060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3060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30601"/>
    <w:rPr>
      <w:rFonts w:eastAsiaTheme="majorEastAsia" w:cstheme="majorBidi"/>
      <w:color w:val="272727" w:themeColor="text1" w:themeTint="D8"/>
    </w:rPr>
  </w:style>
  <w:style w:type="paragraph" w:styleId="Title">
    <w:name w:val="Title"/>
    <w:basedOn w:val="Normal"/>
    <w:next w:val="Normal"/>
    <w:link w:val="TitleChar"/>
    <w:uiPriority w:val="10"/>
    <w:qFormat/>
    <w:rsid w:val="00730601"/>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3060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3060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306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601"/>
    <w:pPr>
      <w:spacing w:before="160"/>
      <w:jc w:val="center"/>
    </w:pPr>
    <w:rPr>
      <w:i/>
      <w:iCs/>
      <w:color w:val="404040" w:themeColor="text1" w:themeTint="BF"/>
    </w:rPr>
  </w:style>
  <w:style w:type="character" w:styleId="QuoteChar" w:customStyle="1">
    <w:name w:val="Quote Char"/>
    <w:basedOn w:val="DefaultParagraphFont"/>
    <w:link w:val="Quote"/>
    <w:uiPriority w:val="29"/>
    <w:rsid w:val="00730601"/>
    <w:rPr>
      <w:i/>
      <w:iCs/>
      <w:color w:val="404040" w:themeColor="text1" w:themeTint="BF"/>
    </w:rPr>
  </w:style>
  <w:style w:type="paragraph" w:styleId="ListParagraph">
    <w:name w:val="List Paragraph"/>
    <w:basedOn w:val="Normal"/>
    <w:uiPriority w:val="34"/>
    <w:qFormat/>
    <w:rsid w:val="00730601"/>
    <w:pPr>
      <w:ind w:left="720"/>
      <w:contextualSpacing/>
    </w:pPr>
  </w:style>
  <w:style w:type="character" w:styleId="IntenseEmphasis">
    <w:name w:val="Intense Emphasis"/>
    <w:basedOn w:val="DefaultParagraphFont"/>
    <w:uiPriority w:val="21"/>
    <w:qFormat/>
    <w:rsid w:val="00730601"/>
    <w:rPr>
      <w:i/>
      <w:iCs/>
      <w:color w:val="0F4761" w:themeColor="accent1" w:themeShade="BF"/>
    </w:rPr>
  </w:style>
  <w:style w:type="paragraph" w:styleId="IntenseQuote">
    <w:name w:val="Intense Quote"/>
    <w:basedOn w:val="Normal"/>
    <w:next w:val="Normal"/>
    <w:link w:val="IntenseQuoteChar"/>
    <w:uiPriority w:val="30"/>
    <w:qFormat/>
    <w:rsid w:val="0073060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730601"/>
    <w:rPr>
      <w:i/>
      <w:iCs/>
      <w:color w:val="0F4761" w:themeColor="accent1" w:themeShade="BF"/>
    </w:rPr>
  </w:style>
  <w:style w:type="character" w:styleId="IntenseReference">
    <w:name w:val="Intense Reference"/>
    <w:basedOn w:val="DefaultParagraphFont"/>
    <w:uiPriority w:val="32"/>
    <w:qFormat/>
    <w:rsid w:val="00730601"/>
    <w:rPr>
      <w:b/>
      <w:bCs/>
      <w:smallCaps/>
      <w:color w:val="0F4761" w:themeColor="accent1" w:themeShade="BF"/>
      <w:spacing w:val="5"/>
    </w:rPr>
  </w:style>
  <w:style w:type="table" w:styleId="TableGrid">
    <w:name w:val="Table Grid"/>
    <w:basedOn w:val="TableNormal"/>
    <w:uiPriority w:val="39"/>
    <w:rsid w:val="00D563C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indent1new" w:customStyle="1">
    <w:name w:val="indent1new"/>
    <w:basedOn w:val="Normal"/>
    <w:rsid w:val="008E0837"/>
    <w:pPr>
      <w:spacing w:before="100" w:beforeAutospacing="1" w:after="100" w:afterAutospacing="1" w:line="240" w:lineRule="auto"/>
    </w:pPr>
    <w:rPr>
      <w:rFonts w:ascii="Times New Roman" w:hAnsi="Times New Roman" w:eastAsia="Times New Roman" w:cs="Times New Roman"/>
      <w:kern w:val="0"/>
      <w:sz w:val="24"/>
      <w:szCs w:val="24"/>
      <w:lang w:eastAsia="en-GB"/>
      <w14:ligatures w14:val="none"/>
    </w:rPr>
  </w:style>
  <w:style w:type="paragraph" w:styleId="Header">
    <w:name w:val="header"/>
    <w:basedOn w:val="Normal"/>
    <w:link w:val="HeaderChar"/>
    <w:uiPriority w:val="99"/>
    <w:unhideWhenUsed/>
    <w:rsid w:val="00B11902"/>
    <w:pPr>
      <w:tabs>
        <w:tab w:val="center" w:pos="4513"/>
        <w:tab w:val="right" w:pos="9026"/>
      </w:tabs>
      <w:spacing w:after="0" w:line="240" w:lineRule="auto"/>
    </w:pPr>
  </w:style>
  <w:style w:type="character" w:styleId="HeaderChar" w:customStyle="1">
    <w:name w:val="Header Char"/>
    <w:basedOn w:val="DefaultParagraphFont"/>
    <w:link w:val="Header"/>
    <w:uiPriority w:val="99"/>
    <w:rsid w:val="00B11902"/>
  </w:style>
  <w:style w:type="paragraph" w:styleId="Footer">
    <w:name w:val="footer"/>
    <w:basedOn w:val="Normal"/>
    <w:link w:val="FooterChar"/>
    <w:uiPriority w:val="99"/>
    <w:unhideWhenUsed/>
    <w:rsid w:val="00B11902"/>
    <w:pPr>
      <w:tabs>
        <w:tab w:val="center" w:pos="4513"/>
        <w:tab w:val="right" w:pos="9026"/>
      </w:tabs>
      <w:spacing w:after="0" w:line="240" w:lineRule="auto"/>
    </w:pPr>
  </w:style>
  <w:style w:type="character" w:styleId="FooterChar" w:customStyle="1">
    <w:name w:val="Footer Char"/>
    <w:basedOn w:val="DefaultParagraphFont"/>
    <w:link w:val="Footer"/>
    <w:uiPriority w:val="99"/>
    <w:rsid w:val="00B11902"/>
  </w:style>
  <w:style w:type="character" w:styleId="Hyperlink">
    <w:uiPriority w:val="99"/>
    <w:name w:val="Hyperlink"/>
    <w:basedOn w:val="DefaultParagraphFont"/>
    <w:unhideWhenUsed/>
    <w:rsid w:val="7A024502"/>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415316">
      <w:bodyDiv w:val="1"/>
      <w:marLeft w:val="0"/>
      <w:marRight w:val="0"/>
      <w:marTop w:val="0"/>
      <w:marBottom w:val="0"/>
      <w:divBdr>
        <w:top w:val="none" w:sz="0" w:space="0" w:color="auto"/>
        <w:left w:val="none" w:sz="0" w:space="0" w:color="auto"/>
        <w:bottom w:val="none" w:sz="0" w:space="0" w:color="auto"/>
        <w:right w:val="none" w:sz="0" w:space="0" w:color="auto"/>
      </w:divBdr>
    </w:div>
    <w:div w:id="780757597">
      <w:bodyDiv w:val="1"/>
      <w:marLeft w:val="0"/>
      <w:marRight w:val="0"/>
      <w:marTop w:val="0"/>
      <w:marBottom w:val="0"/>
      <w:divBdr>
        <w:top w:val="none" w:sz="0" w:space="0" w:color="auto"/>
        <w:left w:val="none" w:sz="0" w:space="0" w:color="auto"/>
        <w:bottom w:val="none" w:sz="0" w:space="0" w:color="auto"/>
        <w:right w:val="none" w:sz="0" w:space="0" w:color="auto"/>
      </w:divBdr>
    </w:div>
    <w:div w:id="963460386">
      <w:bodyDiv w:val="1"/>
      <w:marLeft w:val="0"/>
      <w:marRight w:val="0"/>
      <w:marTop w:val="0"/>
      <w:marBottom w:val="0"/>
      <w:divBdr>
        <w:top w:val="none" w:sz="0" w:space="0" w:color="auto"/>
        <w:left w:val="none" w:sz="0" w:space="0" w:color="auto"/>
        <w:bottom w:val="none" w:sz="0" w:space="0" w:color="auto"/>
        <w:right w:val="none" w:sz="0" w:space="0" w:color="auto"/>
      </w:divBdr>
    </w:div>
    <w:div w:id="1191608312">
      <w:bodyDiv w:val="1"/>
      <w:marLeft w:val="0"/>
      <w:marRight w:val="0"/>
      <w:marTop w:val="0"/>
      <w:marBottom w:val="0"/>
      <w:divBdr>
        <w:top w:val="none" w:sz="0" w:space="0" w:color="auto"/>
        <w:left w:val="none" w:sz="0" w:space="0" w:color="auto"/>
        <w:bottom w:val="none" w:sz="0" w:space="0" w:color="auto"/>
        <w:right w:val="none" w:sz="0" w:space="0" w:color="auto"/>
      </w:divBdr>
    </w:div>
    <w:div w:id="1502891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hyperlink" Target="https://surbitonhigh-my.sharepoint.com/:w:/r/personal/john_fitch_surbitonhigh_com/Documents/back%20up%20teaching/Economics/Y13%20-%20Theme%204/4.0%20Poverty%20%26%20Inequality/Trade%20vs%20Aid%20Essay%20Plan.docx?d=w6d3484e7daa84bae8188a80ae65d1a6e&amp;csf=1&amp;web=1&amp;e=2lD9yV" TargetMode="External" Id="Rcecb190bbcd84734" /><Relationship Type="http://schemas.openxmlformats.org/officeDocument/2006/relationships/hyperlink" Target="https://surbitonhigh-my.sharepoint.com/:w:/r/personal/john_fitch_surbitonhigh_com/Documents/back%20up%20teaching/Economics/Y13%20-%20Theme%204/4.0%20Poverty%20%26%20Inequality/Trade%20vs%20Aid.docx?d=wf87ed71f2fa94d95871ee02387b38163&amp;csf=1&amp;web=1&amp;e=AwJ7MW" TargetMode="External" Id="Rb6a10df709494fd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59A71-D735-4273-86E6-9A45C7CB939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Surbiton High School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John Fitch</dc:creator>
  <keywords/>
  <dc:description/>
  <lastModifiedBy>John Fitch</lastModifiedBy>
  <revision>10</revision>
  <lastPrinted>2024-04-22T16:15:00.0000000Z</lastPrinted>
  <dcterms:created xsi:type="dcterms:W3CDTF">2024-04-18T07:49:00.0000000Z</dcterms:created>
  <dcterms:modified xsi:type="dcterms:W3CDTF">2024-12-11T10:34:02.4023491Z</dcterms:modified>
</coreProperties>
</file>