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E66C8" w14:textId="42B75834" w:rsidR="00E22926" w:rsidRDefault="00E22926">
      <w:pPr>
        <w:rPr>
          <w:b/>
          <w:bCs/>
        </w:rPr>
      </w:pPr>
      <w:r>
        <w:rPr>
          <w:b/>
          <w:bCs/>
        </w:rPr>
        <w:t>2024 Micro Extract A and B</w:t>
      </w:r>
    </w:p>
    <w:p w14:paraId="57B04935" w14:textId="69729D20" w:rsidR="00E22926" w:rsidRDefault="00E22926">
      <w:pPr>
        <w:rPr>
          <w:b/>
          <w:bCs/>
        </w:rPr>
      </w:pPr>
      <w:r>
        <w:rPr>
          <w:noProof/>
        </w:rPr>
        <w:drawing>
          <wp:inline distT="0" distB="0" distL="0" distR="0" wp14:anchorId="54709E5D" wp14:editId="5BA8D1EA">
            <wp:extent cx="2809875" cy="2538150"/>
            <wp:effectExtent l="0" t="0" r="0" b="0"/>
            <wp:docPr id="535757361" name="Picture 1" descr="A table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757361" name="Picture 1" descr="A table with numbers and text&#10;&#10;AI-generated content may be incorrect."/>
                    <pic:cNvPicPr/>
                  </pic:nvPicPr>
                  <pic:blipFill>
                    <a:blip r:embed="rId7"/>
                    <a:stretch>
                      <a:fillRect/>
                    </a:stretch>
                  </pic:blipFill>
                  <pic:spPr>
                    <a:xfrm>
                      <a:off x="0" y="0"/>
                      <a:ext cx="2815398" cy="2543139"/>
                    </a:xfrm>
                    <a:prstGeom prst="rect">
                      <a:avLst/>
                    </a:prstGeom>
                  </pic:spPr>
                </pic:pic>
              </a:graphicData>
            </a:graphic>
          </wp:inline>
        </w:drawing>
      </w:r>
      <w:r>
        <w:rPr>
          <w:b/>
          <w:bCs/>
        </w:rPr>
        <w:t xml:space="preserve"> </w:t>
      </w:r>
      <w:r>
        <w:rPr>
          <w:noProof/>
        </w:rPr>
        <w:drawing>
          <wp:inline distT="0" distB="0" distL="0" distR="0" wp14:anchorId="6D02C923" wp14:editId="73BF3115">
            <wp:extent cx="2907835" cy="2247724"/>
            <wp:effectExtent l="0" t="0" r="6985" b="635"/>
            <wp:docPr id="2009147561" name="Picture 1" descr="A graph of a number of stude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147561" name="Picture 1" descr="A graph of a number of students&#10;&#10;AI-generated content may be incorrect."/>
                    <pic:cNvPicPr/>
                  </pic:nvPicPr>
                  <pic:blipFill>
                    <a:blip r:embed="rId8"/>
                    <a:stretch>
                      <a:fillRect/>
                    </a:stretch>
                  </pic:blipFill>
                  <pic:spPr>
                    <a:xfrm>
                      <a:off x="0" y="0"/>
                      <a:ext cx="2924479" cy="2260590"/>
                    </a:xfrm>
                    <a:prstGeom prst="rect">
                      <a:avLst/>
                    </a:prstGeom>
                  </pic:spPr>
                </pic:pic>
              </a:graphicData>
            </a:graphic>
          </wp:inline>
        </w:drawing>
      </w:r>
    </w:p>
    <w:p w14:paraId="03A5C40D" w14:textId="77777777" w:rsidR="00E22926" w:rsidRDefault="00E22926">
      <w:pPr>
        <w:rPr>
          <w:b/>
          <w:bCs/>
        </w:rPr>
      </w:pPr>
    </w:p>
    <w:p w14:paraId="14E8DF18" w14:textId="77777777" w:rsidR="00E22926" w:rsidRDefault="00E22926">
      <w:pPr>
        <w:rPr>
          <w:b/>
          <w:bCs/>
        </w:rPr>
      </w:pPr>
    </w:p>
    <w:p w14:paraId="6B31E557" w14:textId="77777777" w:rsidR="00E22926" w:rsidRDefault="00E22926">
      <w:pPr>
        <w:rPr>
          <w:b/>
          <w:bCs/>
        </w:rPr>
      </w:pPr>
    </w:p>
    <w:p w14:paraId="298BA7AC" w14:textId="77777777" w:rsidR="00E22926" w:rsidRDefault="00E22926">
      <w:pPr>
        <w:rPr>
          <w:b/>
          <w:bCs/>
        </w:rPr>
      </w:pPr>
    </w:p>
    <w:p w14:paraId="765599C4" w14:textId="77777777" w:rsidR="00E22926" w:rsidRDefault="00E22926">
      <w:pPr>
        <w:rPr>
          <w:b/>
          <w:bCs/>
        </w:rPr>
      </w:pPr>
      <w:r>
        <w:rPr>
          <w:noProof/>
        </w:rPr>
        <w:drawing>
          <wp:inline distT="0" distB="0" distL="0" distR="0" wp14:anchorId="6D7D1D72" wp14:editId="1BB8A088">
            <wp:extent cx="5426710" cy="2695919"/>
            <wp:effectExtent l="0" t="0" r="2540" b="9525"/>
            <wp:docPr id="44265988" name="Picture 1" descr="A whit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65988" name="Picture 1" descr="A white text on a white background&#10;&#10;AI-generated content may be incorrect."/>
                    <pic:cNvPicPr/>
                  </pic:nvPicPr>
                  <pic:blipFill>
                    <a:blip r:embed="rId9"/>
                    <a:stretch>
                      <a:fillRect/>
                    </a:stretch>
                  </pic:blipFill>
                  <pic:spPr>
                    <a:xfrm>
                      <a:off x="0" y="0"/>
                      <a:ext cx="5429873" cy="2697490"/>
                    </a:xfrm>
                    <a:prstGeom prst="rect">
                      <a:avLst/>
                    </a:prstGeom>
                  </pic:spPr>
                </pic:pic>
              </a:graphicData>
            </a:graphic>
          </wp:inline>
        </w:drawing>
      </w:r>
      <w:r>
        <w:rPr>
          <w:b/>
          <w:bCs/>
        </w:rPr>
        <w:t xml:space="preserve"> </w:t>
      </w:r>
    </w:p>
    <w:p w14:paraId="44055578" w14:textId="0762DA19" w:rsidR="00E22926" w:rsidRDefault="00E22926">
      <w:pPr>
        <w:rPr>
          <w:b/>
          <w:bCs/>
        </w:rPr>
      </w:pPr>
      <w:r>
        <w:rPr>
          <w:b/>
          <w:bCs/>
        </w:rPr>
        <w:br w:type="page"/>
      </w:r>
    </w:p>
    <w:p w14:paraId="68BF35BD" w14:textId="0169699D" w:rsidR="00E263F8" w:rsidRPr="006105EC" w:rsidRDefault="00E263F8">
      <w:pPr>
        <w:rPr>
          <w:b/>
          <w:bCs/>
        </w:rPr>
      </w:pPr>
      <w:r w:rsidRPr="006105EC">
        <w:rPr>
          <w:b/>
          <w:bCs/>
        </w:rPr>
        <w:lastRenderedPageBreak/>
        <w:t>Example answers paper 1</w:t>
      </w:r>
      <w:r w:rsidR="006105EC">
        <w:rPr>
          <w:b/>
          <w:bCs/>
        </w:rPr>
        <w:t xml:space="preserve"> – Micro 2025</w:t>
      </w:r>
    </w:p>
    <w:p w14:paraId="7157C1BF" w14:textId="34E9C78C" w:rsidR="00B42F6C" w:rsidRPr="006105EC" w:rsidRDefault="0088011C" w:rsidP="00620AEA">
      <w:pPr>
        <w:rPr>
          <w:i/>
          <w:iCs/>
        </w:rPr>
      </w:pPr>
      <w:r>
        <w:t>Q</w:t>
      </w:r>
      <w:r w:rsidR="00620AEA">
        <w:t xml:space="preserve">2. </w:t>
      </w:r>
      <w:r w:rsidR="00E16A7B" w:rsidRPr="006105EC">
        <w:rPr>
          <w:i/>
          <w:iCs/>
        </w:rPr>
        <w:t>Using extract A</w:t>
      </w:r>
      <w:r w:rsidR="00057471" w:rsidRPr="006105EC">
        <w:rPr>
          <w:i/>
          <w:iCs/>
        </w:rPr>
        <w:t>, how</w:t>
      </w:r>
      <w:r w:rsidR="00620AEA" w:rsidRPr="006105EC">
        <w:rPr>
          <w:i/>
          <w:iCs/>
        </w:rPr>
        <w:t xml:space="preserve"> has</w:t>
      </w:r>
      <w:r w:rsidR="00057471" w:rsidRPr="006105EC">
        <w:rPr>
          <w:i/>
          <w:iCs/>
        </w:rPr>
        <w:t xml:space="preserve"> the</w:t>
      </w:r>
      <w:r w:rsidR="00620AEA" w:rsidRPr="006105EC">
        <w:rPr>
          <w:i/>
          <w:iCs/>
        </w:rPr>
        <w:t xml:space="preserve"> supply of university and private </w:t>
      </w:r>
      <w:r w:rsidR="00B42F6C" w:rsidRPr="006105EC">
        <w:rPr>
          <w:i/>
          <w:iCs/>
        </w:rPr>
        <w:t>rental accommodation failed to match the increase in student numbers between 2015 and 2021</w:t>
      </w:r>
      <w:r w:rsidR="00747F33" w:rsidRPr="006105EC">
        <w:rPr>
          <w:i/>
          <w:iCs/>
        </w:rPr>
        <w:t xml:space="preserve"> (4 marks)</w:t>
      </w:r>
    </w:p>
    <w:p w14:paraId="4B0BC412" w14:textId="2C380670" w:rsidR="006105EC" w:rsidRDefault="006105EC" w:rsidP="00620AEA">
      <w:pPr>
        <w:pBdr>
          <w:bottom w:val="single" w:sz="6" w:space="1" w:color="auto"/>
        </w:pBdr>
      </w:pPr>
      <w:r>
        <w:t>Mark the t</w:t>
      </w:r>
      <w:r w:rsidR="00793CDF">
        <w:t xml:space="preserve">hree </w:t>
      </w:r>
      <w:r>
        <w:t>samples below.  Say why you have given each the respective marks.</w:t>
      </w:r>
    </w:p>
    <w:p w14:paraId="2D10BF27" w14:textId="1D6DC9F9" w:rsidR="00747F33" w:rsidRDefault="00747F33" w:rsidP="00620AEA">
      <w:r>
        <w:t xml:space="preserve">Sample </w:t>
      </w:r>
      <w:r w:rsidR="00951F15">
        <w:t>A</w:t>
      </w:r>
    </w:p>
    <w:p w14:paraId="1FAE217B" w14:textId="2ABF2133" w:rsidR="00951F15" w:rsidRDefault="00C35739" w:rsidP="00620AEA">
      <w:r>
        <w:t xml:space="preserve">The number </w:t>
      </w:r>
      <w:r w:rsidR="00E22926">
        <w:t>l</w:t>
      </w:r>
      <w:r w:rsidR="00BC0492">
        <w:t xml:space="preserve">iving at home has gone up more than any other type of </w:t>
      </w:r>
      <w:r w:rsidR="00EB580D">
        <w:t xml:space="preserve">accommodation.  </w:t>
      </w:r>
      <w:r w:rsidR="004034E5">
        <w:t xml:space="preserve">A lot of students must like living at home, apart from the foreign students who can’t.  </w:t>
      </w:r>
      <w:r w:rsidR="007C7A7F">
        <w:t xml:space="preserve">The number of students who are going to university has </w:t>
      </w:r>
      <w:r w:rsidR="00296B6E">
        <w:t>accelerated over the years</w:t>
      </w:r>
      <w:r w:rsidR="00404A8D">
        <w:t xml:space="preserve">, there was a record number of students in 2022. </w:t>
      </w:r>
      <w:r w:rsidR="005A468F">
        <w:t>Rising construction costs, higher interest rates and an insufficient number of developments have afflicted University cities.</w:t>
      </w:r>
      <w:r w:rsidR="00235414">
        <w:t xml:space="preserve">  This could mean some students are discouraged from applying to university.</w:t>
      </w:r>
      <w:r w:rsidR="00663F7B">
        <w:t xml:space="preserve">  This is a clear sign of market failure in the student accommodation market</w:t>
      </w:r>
      <w:r w:rsidR="00D068D4">
        <w:t>, which is a merit good.</w:t>
      </w:r>
    </w:p>
    <w:p w14:paraId="19747344" w14:textId="04A8DE25" w:rsidR="006105EC" w:rsidRDefault="006105EC" w:rsidP="00620AEA">
      <w:r>
        <w:t>Mark</w:t>
      </w:r>
    </w:p>
    <w:p w14:paraId="1DA8EFBA" w14:textId="107BCEEC" w:rsidR="006105EC" w:rsidRDefault="006105EC" w:rsidP="00620AEA">
      <w:r>
        <w:rPr>
          <w:noProof/>
        </w:rPr>
        <mc:AlternateContent>
          <mc:Choice Requires="wps">
            <w:drawing>
              <wp:anchor distT="0" distB="0" distL="114300" distR="114300" simplePos="0" relativeHeight="251659264" behindDoc="0" locked="0" layoutInCell="1" allowOverlap="1" wp14:anchorId="78BDE050" wp14:editId="5D9B0C82">
                <wp:simplePos x="0" y="0"/>
                <wp:positionH relativeFrom="column">
                  <wp:posOffset>19050</wp:posOffset>
                </wp:positionH>
                <wp:positionV relativeFrom="paragraph">
                  <wp:posOffset>196215</wp:posOffset>
                </wp:positionV>
                <wp:extent cx="5457825" cy="1047750"/>
                <wp:effectExtent l="0" t="0" r="28575" b="19050"/>
                <wp:wrapNone/>
                <wp:docPr id="960642076" name="Text Box 1"/>
                <wp:cNvGraphicFramePr/>
                <a:graphic xmlns:a="http://schemas.openxmlformats.org/drawingml/2006/main">
                  <a:graphicData uri="http://schemas.microsoft.com/office/word/2010/wordprocessingShape">
                    <wps:wsp>
                      <wps:cNvSpPr txBox="1"/>
                      <wps:spPr>
                        <a:xfrm>
                          <a:off x="0" y="0"/>
                          <a:ext cx="5457825" cy="1047750"/>
                        </a:xfrm>
                        <a:prstGeom prst="rect">
                          <a:avLst/>
                        </a:prstGeom>
                        <a:solidFill>
                          <a:schemeClr val="lt1"/>
                        </a:solidFill>
                        <a:ln w="6350">
                          <a:solidFill>
                            <a:prstClr val="black"/>
                          </a:solidFill>
                        </a:ln>
                      </wps:spPr>
                      <wps:txbx>
                        <w:txbxContent>
                          <w:p w14:paraId="27E4399F" w14:textId="77777777" w:rsidR="006105EC" w:rsidRDefault="006105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8BDE050" id="_x0000_t202" coordsize="21600,21600" o:spt="202" path="m,l,21600r21600,l21600,xe">
                <v:stroke joinstyle="miter"/>
                <v:path gradientshapeok="t" o:connecttype="rect"/>
              </v:shapetype>
              <v:shape id="Text Box 1" o:spid="_x0000_s1026" type="#_x0000_t202" style="position:absolute;margin-left:1.5pt;margin-top:15.45pt;width:429.75pt;height:8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" fillcolor="white [3201]" strokeweight=".5pt">
                <v:textbox>
                  <w:txbxContent>
                    <w:p w14:paraId="27E4399F" w14:textId="77777777" w:rsidR="006105EC" w:rsidRDefault="006105EC"/>
                  </w:txbxContent>
                </v:textbox>
              </v:shape>
            </w:pict>
          </mc:Fallback>
        </mc:AlternateContent>
      </w:r>
      <w:r>
        <w:t>Comments</w:t>
      </w:r>
    </w:p>
    <w:p w14:paraId="1CE1FABE" w14:textId="77777777" w:rsidR="006105EC" w:rsidRDefault="006105EC" w:rsidP="00620AEA"/>
    <w:p w14:paraId="217C0D52" w14:textId="77777777" w:rsidR="006105EC" w:rsidRDefault="006105EC" w:rsidP="00620AEA"/>
    <w:p w14:paraId="3D1C9057" w14:textId="77777777" w:rsidR="006105EC" w:rsidRDefault="006105EC" w:rsidP="00620AEA"/>
    <w:p w14:paraId="3099A198" w14:textId="77777777" w:rsidR="006105EC" w:rsidRDefault="006105EC" w:rsidP="00620AEA"/>
    <w:p w14:paraId="35AC5B71" w14:textId="203BC8F8" w:rsidR="00235414" w:rsidRDefault="00235414" w:rsidP="00620AEA">
      <w:r>
        <w:t>Sample B</w:t>
      </w:r>
    </w:p>
    <w:p w14:paraId="7D709CBF" w14:textId="2DA4C628" w:rsidR="00235414" w:rsidRDefault="000D08CF" w:rsidP="00620AEA">
      <w:r>
        <w:t>The number of full</w:t>
      </w:r>
      <w:r w:rsidR="006105EC">
        <w:t>-</w:t>
      </w:r>
      <w:r>
        <w:t>time students, shown in figure 1, has risen from 1</w:t>
      </w:r>
      <w:r w:rsidR="00FD035E">
        <w:t xml:space="preserve">,700,000 to 2,100,000.  This is an increase of </w:t>
      </w:r>
      <w:r w:rsidR="00FC0635">
        <w:t xml:space="preserve">400,000 or </w:t>
      </w:r>
      <w:r w:rsidR="008A617B">
        <w:t xml:space="preserve">23.5% in the period 2015 to 2021.  </w:t>
      </w:r>
      <w:r w:rsidR="00446F59">
        <w:t>However</w:t>
      </w:r>
      <w:r w:rsidR="006105EC">
        <w:t>,</w:t>
      </w:r>
      <w:r w:rsidR="00446F59">
        <w:t xml:space="preserve"> the amount of University </w:t>
      </w:r>
      <w:r w:rsidR="001B5EE7">
        <w:t>and Private Rental</w:t>
      </w:r>
      <w:r w:rsidR="00446F59">
        <w:t xml:space="preserve"> accommodation </w:t>
      </w:r>
      <w:r w:rsidR="001B5EE7">
        <w:t xml:space="preserve">has not kept pace, such that the </w:t>
      </w:r>
      <w:r w:rsidR="00747E41">
        <w:t xml:space="preserve">demand for accommodation has risen at a higher rate than supply.  University accommodation was </w:t>
      </w:r>
      <w:r w:rsidR="008F69CC">
        <w:t xml:space="preserve">350,000 in 2015 and has stayed at about the same level.  </w:t>
      </w:r>
      <w:r w:rsidR="001D6FBD">
        <w:t xml:space="preserve">Private rental offered </w:t>
      </w:r>
      <w:r w:rsidR="00FB3060">
        <w:t>650,000 places in 2015 and this rose slightly to 750,000</w:t>
      </w:r>
      <w:r w:rsidR="006C32B6">
        <w:t>.  Therefore</w:t>
      </w:r>
      <w:r w:rsidR="006105EC">
        <w:t>,</w:t>
      </w:r>
      <w:r w:rsidR="006C32B6">
        <w:t xml:space="preserve"> the </w:t>
      </w:r>
      <w:r w:rsidR="00414337">
        <w:t xml:space="preserve">change in the sum of private and university accommodation was </w:t>
      </w:r>
      <w:r w:rsidR="00FF5A25">
        <w:t>just 100,000 places or 10</w:t>
      </w:r>
      <w:r w:rsidR="00315737">
        <w:t>%.  We can see th</w:t>
      </w:r>
      <w:r w:rsidR="00793CDF">
        <w:t xml:space="preserve">e effect of this greater </w:t>
      </w:r>
      <w:r w:rsidR="00315737">
        <w:t xml:space="preserve">demand for these places in the </w:t>
      </w:r>
      <w:r w:rsidR="008D315B">
        <w:t>change in UK average rents from £121</w:t>
      </w:r>
      <w:r w:rsidR="00463B53">
        <w:t xml:space="preserve">.16 to £169.35 a change of </w:t>
      </w:r>
      <w:r w:rsidR="00EC6C51">
        <w:t>39.8</w:t>
      </w:r>
      <w:r w:rsidR="00D76FE1">
        <w:t>%.</w:t>
      </w:r>
    </w:p>
    <w:p w14:paraId="50CBE696" w14:textId="1FFA4DA9" w:rsidR="006105EC" w:rsidRDefault="006105EC" w:rsidP="00620AEA">
      <w:r>
        <w:t>Mark</w:t>
      </w:r>
    </w:p>
    <w:p w14:paraId="76EB780D" w14:textId="4E01CC9C" w:rsidR="006105EC" w:rsidRDefault="006105EC" w:rsidP="00620AEA">
      <w:r>
        <w:t>Comments</w:t>
      </w:r>
    </w:p>
    <w:p w14:paraId="5AD655C1" w14:textId="7235DCA5" w:rsidR="00D068D4" w:rsidRDefault="006105EC" w:rsidP="00620AEA">
      <w:r>
        <w:rPr>
          <w:noProof/>
        </w:rPr>
        <mc:AlternateContent>
          <mc:Choice Requires="wps">
            <w:drawing>
              <wp:anchor distT="0" distB="0" distL="114300" distR="114300" simplePos="0" relativeHeight="251661312" behindDoc="0" locked="0" layoutInCell="1" allowOverlap="1" wp14:anchorId="175EA2DA" wp14:editId="249A30E1">
                <wp:simplePos x="0" y="0"/>
                <wp:positionH relativeFrom="column">
                  <wp:posOffset>0</wp:posOffset>
                </wp:positionH>
                <wp:positionV relativeFrom="paragraph">
                  <wp:posOffset>-635</wp:posOffset>
                </wp:positionV>
                <wp:extent cx="5457825" cy="1047750"/>
                <wp:effectExtent l="0" t="0" r="28575" b="19050"/>
                <wp:wrapNone/>
                <wp:docPr id="721857087" name="Text Box 1"/>
                <wp:cNvGraphicFramePr/>
                <a:graphic xmlns:a="http://schemas.openxmlformats.org/drawingml/2006/main">
                  <a:graphicData uri="http://schemas.microsoft.com/office/word/2010/wordprocessingShape">
                    <wps:wsp>
                      <wps:cNvSpPr txBox="1"/>
                      <wps:spPr>
                        <a:xfrm>
                          <a:off x="0" y="0"/>
                          <a:ext cx="5457825" cy="1047750"/>
                        </a:xfrm>
                        <a:prstGeom prst="rect">
                          <a:avLst/>
                        </a:prstGeom>
                        <a:solidFill>
                          <a:schemeClr val="lt1"/>
                        </a:solidFill>
                        <a:ln w="6350">
                          <a:solidFill>
                            <a:prstClr val="black"/>
                          </a:solidFill>
                        </a:ln>
                      </wps:spPr>
                      <wps:txbx>
                        <w:txbxContent>
                          <w:p w14:paraId="36CF92DA" w14:textId="77777777" w:rsidR="006105EC" w:rsidRDefault="006105EC" w:rsidP="006105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5EA2DA" id="_x0000_s1027" type="#_x0000_t202" style="position:absolute;margin-left:0;margin-top:-.05pt;width:429.75pt;height:8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" fillcolor="white [3201]" strokeweight=".5pt">
                <v:textbox>
                  <w:txbxContent>
                    <w:p w14:paraId="36CF92DA" w14:textId="77777777" w:rsidR="006105EC" w:rsidRDefault="006105EC" w:rsidP="006105EC"/>
                  </w:txbxContent>
                </v:textbox>
              </v:shape>
            </w:pict>
          </mc:Fallback>
        </mc:AlternateContent>
      </w:r>
    </w:p>
    <w:p w14:paraId="1A1304F4" w14:textId="77777777" w:rsidR="006105EC" w:rsidRDefault="006105EC" w:rsidP="00620AEA"/>
    <w:p w14:paraId="4B55C40B" w14:textId="77777777" w:rsidR="006105EC" w:rsidRDefault="006105EC" w:rsidP="00620AEA"/>
    <w:p w14:paraId="28AD98D7" w14:textId="5CF6BE3D" w:rsidR="00A3393E" w:rsidRDefault="00A3393E" w:rsidP="00620AEA">
      <w:r>
        <w:lastRenderedPageBreak/>
        <w:t>Sample C</w:t>
      </w:r>
    </w:p>
    <w:p w14:paraId="217711E3" w14:textId="6ED9E487" w:rsidR="00A3393E" w:rsidRDefault="00A3393E" w:rsidP="00620AEA">
      <w:r>
        <w:rPr>
          <w:noProof/>
        </w:rPr>
        <w:drawing>
          <wp:inline distT="0" distB="0" distL="0" distR="0" wp14:anchorId="7D7F8E3E" wp14:editId="3B35C465">
            <wp:extent cx="6016625" cy="4606925"/>
            <wp:effectExtent l="0" t="0" r="3175" b="3175"/>
            <wp:docPr id="127144376"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44376" name="Picture 1" descr="A close-up of a paper&#10;&#10;AI-generated content may be incorrect."/>
                    <pic:cNvPicPr/>
                  </pic:nvPicPr>
                  <pic:blipFill>
                    <a:blip r:embed="rId10"/>
                    <a:stretch>
                      <a:fillRect/>
                    </a:stretch>
                  </pic:blipFill>
                  <pic:spPr>
                    <a:xfrm>
                      <a:off x="0" y="0"/>
                      <a:ext cx="6016625" cy="4606925"/>
                    </a:xfrm>
                    <a:prstGeom prst="rect">
                      <a:avLst/>
                    </a:prstGeom>
                  </pic:spPr>
                </pic:pic>
              </a:graphicData>
            </a:graphic>
          </wp:inline>
        </w:drawing>
      </w:r>
    </w:p>
    <w:p w14:paraId="1F15ABC6" w14:textId="3F9DD305" w:rsidR="00A3393E" w:rsidRDefault="00793CDF" w:rsidP="00620AEA">
      <w:r>
        <w:t xml:space="preserve">Mark </w:t>
      </w:r>
    </w:p>
    <w:p w14:paraId="14770D20" w14:textId="46CD96DD" w:rsidR="00793CDF" w:rsidRDefault="00793CDF" w:rsidP="00620AEA">
      <w:r>
        <w:t>Comments</w:t>
      </w:r>
    </w:p>
    <w:p w14:paraId="58CFBF8F" w14:textId="58217EE4" w:rsidR="00793CDF" w:rsidRDefault="00793CDF" w:rsidP="00620AEA">
      <w:r>
        <w:rPr>
          <w:noProof/>
        </w:rPr>
        <mc:AlternateContent>
          <mc:Choice Requires="wps">
            <w:drawing>
              <wp:anchor distT="0" distB="0" distL="114300" distR="114300" simplePos="0" relativeHeight="251668480" behindDoc="0" locked="0" layoutInCell="1" allowOverlap="1" wp14:anchorId="6C60AC16" wp14:editId="115E31F4">
                <wp:simplePos x="0" y="0"/>
                <wp:positionH relativeFrom="margin">
                  <wp:align>left</wp:align>
                </wp:positionH>
                <wp:positionV relativeFrom="paragraph">
                  <wp:posOffset>9525</wp:posOffset>
                </wp:positionV>
                <wp:extent cx="5457825" cy="1047750"/>
                <wp:effectExtent l="0" t="0" r="28575" b="19050"/>
                <wp:wrapNone/>
                <wp:docPr id="624476445" name="Text Box 1"/>
                <wp:cNvGraphicFramePr/>
                <a:graphic xmlns:a="http://schemas.openxmlformats.org/drawingml/2006/main">
                  <a:graphicData uri="http://schemas.microsoft.com/office/word/2010/wordprocessingShape">
                    <wps:wsp>
                      <wps:cNvSpPr txBox="1"/>
                      <wps:spPr>
                        <a:xfrm>
                          <a:off x="0" y="0"/>
                          <a:ext cx="5457825" cy="1047750"/>
                        </a:xfrm>
                        <a:prstGeom prst="rect">
                          <a:avLst/>
                        </a:prstGeom>
                        <a:solidFill>
                          <a:schemeClr val="lt1"/>
                        </a:solidFill>
                        <a:ln w="6350">
                          <a:solidFill>
                            <a:prstClr val="black"/>
                          </a:solidFill>
                        </a:ln>
                      </wps:spPr>
                      <wps:txbx>
                        <w:txbxContent>
                          <w:p w14:paraId="34F4AEAF" w14:textId="77777777" w:rsidR="00793CDF" w:rsidRDefault="00793CDF" w:rsidP="00793CD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60AC16" id="_x0000_s1028" type="#_x0000_t202" style="position:absolute;margin-left:0;margin-top:.75pt;width:429.75pt;height:82.5pt;z-index:25166848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" fillcolor="white [3201]" strokeweight=".5pt">
                <v:textbox>
                  <w:txbxContent>
                    <w:p w14:paraId="34F4AEAF" w14:textId="77777777" w:rsidR="00793CDF" w:rsidRDefault="00793CDF" w:rsidP="00793CDF"/>
                  </w:txbxContent>
                </v:textbox>
                <w10:wrap anchorx="margin"/>
              </v:shape>
            </w:pict>
          </mc:Fallback>
        </mc:AlternateContent>
      </w:r>
    </w:p>
    <w:p w14:paraId="0BA8A68D" w14:textId="77777777" w:rsidR="00793CDF" w:rsidRDefault="00793CDF" w:rsidP="00620AEA"/>
    <w:p w14:paraId="02014643" w14:textId="77777777" w:rsidR="00793CDF" w:rsidRDefault="00793CDF" w:rsidP="00620AEA"/>
    <w:p w14:paraId="0E5BF76D" w14:textId="77777777" w:rsidR="00793CDF" w:rsidRDefault="00793CDF" w:rsidP="00620AEA"/>
    <w:p w14:paraId="37D50A5C" w14:textId="77777777" w:rsidR="00793CDF" w:rsidRDefault="00793CDF" w:rsidP="00620AEA"/>
    <w:p w14:paraId="7C74AED2" w14:textId="77777777" w:rsidR="00793CDF" w:rsidRDefault="00793CDF" w:rsidP="00620AEA"/>
    <w:p w14:paraId="1FCFA18A" w14:textId="77777777" w:rsidR="00793CDF" w:rsidRDefault="00793CDF" w:rsidP="00620AEA"/>
    <w:p w14:paraId="4F672301" w14:textId="77777777" w:rsidR="00793CDF" w:rsidRDefault="00793CDF" w:rsidP="00620AEA"/>
    <w:p w14:paraId="782605F9" w14:textId="77777777" w:rsidR="00793CDF" w:rsidRDefault="00793CDF" w:rsidP="00620AEA"/>
    <w:p w14:paraId="13460B45" w14:textId="77777777" w:rsidR="00793CDF" w:rsidRDefault="00793CDF" w:rsidP="00620AEA"/>
    <w:p w14:paraId="29157440" w14:textId="65C009D5" w:rsidR="00D068D4" w:rsidRDefault="00D068D4" w:rsidP="00620AEA">
      <w:r>
        <w:t>Explanation A</w:t>
      </w:r>
    </w:p>
    <w:p w14:paraId="248E4D73" w14:textId="162D6372" w:rsidR="00D068D4" w:rsidRDefault="00355360" w:rsidP="00620AEA">
      <w:r>
        <w:t xml:space="preserve">First part of the answer comments on trends </w:t>
      </w:r>
      <w:r w:rsidR="00B67B45">
        <w:t xml:space="preserve">in the extract indicated by the </w:t>
      </w:r>
      <w:r w:rsidR="00793CDF">
        <w:t>question but</w:t>
      </w:r>
      <w:r>
        <w:t xml:space="preserve"> </w:t>
      </w:r>
      <w:r w:rsidR="00B67B45">
        <w:t>has no data.</w:t>
      </w:r>
      <w:r w:rsidR="0008518B">
        <w:t xml:space="preserve">  The second sentence is a value judgement, hence meaningless. The last half of the answer relates to extracts </w:t>
      </w:r>
      <w:r w:rsidR="006E5471">
        <w:t>B and C, not required by the question</w:t>
      </w:r>
      <w:r w:rsidR="004C043C">
        <w:t>, and any statements made are unrelated to the question. Zero marks.</w:t>
      </w:r>
    </w:p>
    <w:p w14:paraId="43882D30" w14:textId="77777777" w:rsidR="007D56FA" w:rsidRDefault="007D56FA" w:rsidP="00620AEA"/>
    <w:p w14:paraId="30E62F0B" w14:textId="69D68CB6" w:rsidR="009C1A05" w:rsidRDefault="009C1A05" w:rsidP="00620AEA">
      <w:r>
        <w:t>Explanation B</w:t>
      </w:r>
    </w:p>
    <w:p w14:paraId="61DDE446" w14:textId="267117E7" w:rsidR="009C1A05" w:rsidRDefault="00BA5AA2" w:rsidP="00620AEA">
      <w:r>
        <w:t>Relevant figures of change in student numbers (in absolute terms and in percentage terms</w:t>
      </w:r>
      <w:r w:rsidR="007D56FA">
        <w:t xml:space="preserve">) are calculated.  These are contrasted with the two types of accommodation mentioned in the extract namely private and uni accommodation, and here again changes are expressed in absolute and percentage terms.  </w:t>
      </w:r>
      <w:r w:rsidR="000D5FD3">
        <w:t xml:space="preserve">These are then contrasted in terms of supply and demand.  Furthermore evidence of excess demand for these types of accommodation are supported by the very large change in rental </w:t>
      </w:r>
      <w:r w:rsidR="00FC0361">
        <w:t>costs for universities accommodation.  (An alternative support</w:t>
      </w:r>
      <w:r w:rsidR="00CA200B">
        <w:t xml:space="preserve"> could be offered by the greater number of students living at home.)</w:t>
      </w:r>
      <w:r w:rsidR="006105EC">
        <w:t xml:space="preserve">  4 marks.</w:t>
      </w:r>
    </w:p>
    <w:p w14:paraId="67E5ED86" w14:textId="77777777" w:rsidR="00793CDF" w:rsidRDefault="00793CDF" w:rsidP="00620AEA"/>
    <w:p w14:paraId="47144919" w14:textId="7C5BC6C8" w:rsidR="006105EC" w:rsidRDefault="00A3393E" w:rsidP="00620AEA">
      <w:r>
        <w:t xml:space="preserve">Explanation C: </w:t>
      </w:r>
      <w:r w:rsidR="00793CDF">
        <w:t xml:space="preserve">As above re: explanation B  - Actual </w:t>
      </w:r>
      <w:r>
        <w:t>Student Answer 4</w:t>
      </w:r>
      <w:r w:rsidR="00793CDF">
        <w:t xml:space="preserve"> marks</w:t>
      </w:r>
    </w:p>
    <w:p w14:paraId="39778D64" w14:textId="77777777" w:rsidR="00A3393E" w:rsidRDefault="00A3393E" w:rsidP="00620AEA"/>
    <w:p w14:paraId="14AB8E65" w14:textId="105CB0B3" w:rsidR="00CA200B" w:rsidRDefault="006105EC" w:rsidP="00620AEA">
      <w:r>
        <w:t>A n</w:t>
      </w:r>
      <w:r w:rsidR="00CA200B">
        <w:t>ote</w:t>
      </w:r>
      <w:r>
        <w:t xml:space="preserve"> if ever comparing Percentages</w:t>
      </w:r>
      <w:r w:rsidR="00CA200B">
        <w:t xml:space="preserve">:  </w:t>
      </w:r>
      <w:r>
        <w:t>T</w:t>
      </w:r>
      <w:r w:rsidR="00360783">
        <w:t xml:space="preserve">he data </w:t>
      </w:r>
      <w:r>
        <w:t xml:space="preserve">here </w:t>
      </w:r>
      <w:r w:rsidR="00360783">
        <w:t>does not contain any percentage scores</w:t>
      </w:r>
      <w:r>
        <w:t xml:space="preserve"> BUT i</w:t>
      </w:r>
      <w:r w:rsidR="00360783">
        <w:t xml:space="preserve">f you are ever asked to compare percentages </w:t>
      </w:r>
      <w:r w:rsidR="001646D0">
        <w:t xml:space="preserve">make sure you refer to the change in </w:t>
      </w:r>
      <w:r w:rsidR="00766F34">
        <w:t xml:space="preserve">Percentage Points…..never, never calculate a percentage change </w:t>
      </w:r>
      <w:r w:rsidR="00793CDF">
        <w:t>of</w:t>
      </w:r>
      <w:r w:rsidR="00766F34">
        <w:t xml:space="preserve"> percentages. </w:t>
      </w:r>
    </w:p>
    <w:p w14:paraId="554241D8" w14:textId="6F2F8C59" w:rsidR="00766F34" w:rsidRDefault="00766F34" w:rsidP="00620AEA">
      <w:r>
        <w:t>Example</w:t>
      </w:r>
      <w:r w:rsidR="00793CDF">
        <w:t>:</w:t>
      </w:r>
      <w:r w:rsidR="009422C6">
        <w:t xml:space="preserve"> Inflation changes from 10% to 11%.  </w:t>
      </w:r>
      <w:r w:rsidR="00445ACA">
        <w:t xml:space="preserve">This is a </w:t>
      </w:r>
      <w:r w:rsidR="00445ACA" w:rsidRPr="00793CDF">
        <w:rPr>
          <w:i/>
          <w:iCs/>
          <w:u w:val="single"/>
        </w:rPr>
        <w:t>1 percentage point increase</w:t>
      </w:r>
      <w:r w:rsidR="00445ACA">
        <w:t xml:space="preserve"> in inflation.  I</w:t>
      </w:r>
      <w:r w:rsidR="006105EC">
        <w:t>t</w:t>
      </w:r>
      <w:r w:rsidR="00445ACA">
        <w:t xml:space="preserve"> is </w:t>
      </w:r>
      <w:r w:rsidR="00F50F3D" w:rsidRPr="006105EC">
        <w:rPr>
          <w:b/>
          <w:bCs/>
          <w:u w:val="single"/>
        </w:rPr>
        <w:t>NOT</w:t>
      </w:r>
      <w:r w:rsidR="00A5163F">
        <w:t xml:space="preserve"> a </w:t>
      </w:r>
      <w:r w:rsidR="00F50F3D">
        <w:t>1 / 10 =</w:t>
      </w:r>
      <w:r w:rsidR="006105EC">
        <w:t xml:space="preserve"> </w:t>
      </w:r>
      <w:r w:rsidR="00F50F3D">
        <w:t>10% change in inflation.  CHANGES IN PERCENTAGES ARE ALWAYS TERMED INCREASES OR DECREASES IN PERCENTAGE POINTS.</w:t>
      </w:r>
    </w:p>
    <w:p w14:paraId="09632615" w14:textId="77777777" w:rsidR="00163078" w:rsidRDefault="00163078" w:rsidP="00620AEA"/>
    <w:p w14:paraId="5562DBC9" w14:textId="3A78128A" w:rsidR="00A3393E" w:rsidRDefault="00A3393E">
      <w:r>
        <w:br w:type="page"/>
      </w:r>
    </w:p>
    <w:p w14:paraId="343D7C02" w14:textId="76EB3BEB" w:rsidR="00163078" w:rsidRDefault="00C15942" w:rsidP="00620AEA">
      <w:r>
        <w:t>Q3 – 9 MARKER</w:t>
      </w:r>
    </w:p>
    <w:p w14:paraId="1365C092" w14:textId="34B4ECC5" w:rsidR="00EB6EA4" w:rsidRPr="006105EC" w:rsidRDefault="000B7BF3" w:rsidP="00620AEA">
      <w:pPr>
        <w:rPr>
          <w:i/>
          <w:iCs/>
        </w:rPr>
      </w:pPr>
      <w:r w:rsidRPr="006105EC">
        <w:rPr>
          <w:i/>
          <w:iCs/>
        </w:rPr>
        <w:t>“Universities have expanded the number of places on offer to students</w:t>
      </w:r>
      <w:r w:rsidR="00EB6EA4" w:rsidRPr="006105EC">
        <w:rPr>
          <w:i/>
          <w:iCs/>
        </w:rPr>
        <w:t>, but the supply of student accommodation is highly inelastic.”</w:t>
      </w:r>
    </w:p>
    <w:p w14:paraId="4C7C8F99" w14:textId="3EE9A713" w:rsidR="00EB6EA4" w:rsidRPr="006105EC" w:rsidRDefault="000A50A6" w:rsidP="00620AEA">
      <w:pPr>
        <w:rPr>
          <w:i/>
          <w:iCs/>
        </w:rPr>
      </w:pPr>
      <w:r w:rsidRPr="006105EC">
        <w:rPr>
          <w:i/>
          <w:iCs/>
        </w:rPr>
        <w:t xml:space="preserve">With the help of a diagram, explain the impact of the increase in the number of </w:t>
      </w:r>
      <w:r w:rsidR="005B710F" w:rsidRPr="006105EC">
        <w:rPr>
          <w:i/>
          <w:iCs/>
        </w:rPr>
        <w:t>students attending University on the market for student accommodation.</w:t>
      </w:r>
    </w:p>
    <w:p w14:paraId="0941B07E" w14:textId="77777777" w:rsidR="00D518A4" w:rsidRDefault="00D518A4" w:rsidP="00620AEA"/>
    <w:p w14:paraId="674E6B6F" w14:textId="27F439D2" w:rsidR="006105EC" w:rsidRDefault="006105EC" w:rsidP="00620AEA">
      <w:r>
        <w:t>Mark the t</w:t>
      </w:r>
      <w:r w:rsidR="00A3393E">
        <w:t>hree</w:t>
      </w:r>
      <w:r>
        <w:t xml:space="preserve"> samples below</w:t>
      </w:r>
      <w:r w:rsidR="003139DA">
        <w:t xml:space="preserve"> (pages 5 to 7)</w:t>
      </w:r>
    </w:p>
    <w:p w14:paraId="011578A9" w14:textId="10AE6C98" w:rsidR="00D518A4" w:rsidRDefault="00D518A4" w:rsidP="00620AEA">
      <w:r>
        <w:t>Sample A</w:t>
      </w:r>
    </w:p>
    <w:p w14:paraId="164B4B42" w14:textId="2FE87078" w:rsidR="0088011C" w:rsidRDefault="00097ED9" w:rsidP="00620AEA">
      <w:r>
        <w:t xml:space="preserve">An increase in the number of </w:t>
      </w:r>
      <w:r w:rsidR="00203783">
        <w:t xml:space="preserve">students demanding accommodation </w:t>
      </w:r>
      <w:r>
        <w:t>will raise aggregate demand</w:t>
      </w:r>
      <w:r w:rsidR="005C4D33">
        <w:t xml:space="preserve"> (“AD”)</w:t>
      </w:r>
      <w:r>
        <w:t xml:space="preserve"> in the economy</w:t>
      </w:r>
      <w:r w:rsidR="00203783">
        <w:t>, so that Real GDP will increase as there is more expenditure on accommodation.  The increase in aggregate demand will raise inflation and close any negative output gap.  The foreign students expenditure will also help to balance any</w:t>
      </w:r>
      <w:r w:rsidR="000F22B3">
        <w:t xml:space="preserve"> Balance of Payments</w:t>
      </w:r>
      <w:r w:rsidR="00203783">
        <w:t xml:space="preserve"> deficit</w:t>
      </w:r>
      <w:r w:rsidR="000F22B3">
        <w:t xml:space="preserve"> on the current account</w:t>
      </w:r>
      <w:r w:rsidR="00203783">
        <w:t xml:space="preserve"> as foreign students are buying UK services (accommodation), and this will increase UK exports of service</w:t>
      </w:r>
      <w:r w:rsidR="007B1802">
        <w:t>s.</w:t>
      </w:r>
    </w:p>
    <w:p w14:paraId="40B29D10" w14:textId="57E4162A" w:rsidR="005C4D33" w:rsidRDefault="005C4D33" w:rsidP="00620AEA">
      <w:r>
        <w:t>The diagram below shows the increase in AD</w:t>
      </w:r>
      <w:r w:rsidR="007B1802">
        <w:t xml:space="preserve">, and reduction of negative output gap.  I have also shown this on the </w:t>
      </w:r>
      <w:r w:rsidR="00ED588C">
        <w:t>PPF diagram, and production of goods and services increases towards the PPF (hence Economic Growth).</w:t>
      </w:r>
    </w:p>
    <w:p w14:paraId="6F65D5E7" w14:textId="3DC30CCF" w:rsidR="006105EC" w:rsidRDefault="005312C2" w:rsidP="00620AEA">
      <w:r>
        <w:rPr>
          <w:noProof/>
        </w:rPr>
        <mc:AlternateContent>
          <mc:Choice Requires="wps">
            <w:drawing>
              <wp:anchor distT="0" distB="0" distL="114300" distR="114300" simplePos="0" relativeHeight="251662336" behindDoc="0" locked="0" layoutInCell="1" allowOverlap="1" wp14:anchorId="7ECF4154" wp14:editId="5D1C430E">
                <wp:simplePos x="0" y="0"/>
                <wp:positionH relativeFrom="column">
                  <wp:posOffset>2571750</wp:posOffset>
                </wp:positionH>
                <wp:positionV relativeFrom="paragraph">
                  <wp:posOffset>36195</wp:posOffset>
                </wp:positionV>
                <wp:extent cx="3048000" cy="333375"/>
                <wp:effectExtent l="0" t="0" r="0" b="9525"/>
                <wp:wrapNone/>
                <wp:docPr id="1286463776" name="Text Box 2"/>
                <wp:cNvGraphicFramePr/>
                <a:graphic xmlns:a="http://schemas.openxmlformats.org/drawingml/2006/main">
                  <a:graphicData uri="http://schemas.microsoft.com/office/word/2010/wordprocessingShape">
                    <wps:wsp>
                      <wps:cNvSpPr txBox="1"/>
                      <wps:spPr>
                        <a:xfrm>
                          <a:off x="0" y="0"/>
                          <a:ext cx="3048000" cy="333375"/>
                        </a:xfrm>
                        <a:prstGeom prst="rect">
                          <a:avLst/>
                        </a:prstGeom>
                        <a:solidFill>
                          <a:schemeClr val="lt1"/>
                        </a:solidFill>
                        <a:ln w="6350">
                          <a:noFill/>
                        </a:ln>
                      </wps:spPr>
                      <wps:txbx>
                        <w:txbxContent>
                          <w:p w14:paraId="6CA743A4" w14:textId="4ECAD716" w:rsidR="005312C2" w:rsidRDefault="005312C2">
                            <w:r>
                              <w:t>Move A to B shows actual Economic Growth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ECF4154" id="Text Box 2" o:spid="_x0000_s1029" type="#_x0000_t202" style="position:absolute;margin-left:202.5pt;margin-top:2.85pt;width:240pt;height:26.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" fillcolor="white [3201]" stroked="f" strokeweight=".5pt">
                <v:textbox>
                  <w:txbxContent>
                    <w:p w14:paraId="6CA743A4" w14:textId="4ECAD716" w:rsidR="005312C2" w:rsidRDefault="005312C2">
                      <w:r>
                        <w:t>Move A to B shows actual Economic Growth</w:t>
                      </w:r>
                    </w:p>
                  </w:txbxContent>
                </v:textbox>
              </v:shape>
            </w:pict>
          </mc:Fallback>
        </mc:AlternateContent>
      </w:r>
      <w:r>
        <w:rPr>
          <w:noProof/>
        </w:rPr>
        <w:drawing>
          <wp:inline distT="0" distB="0" distL="0" distR="0" wp14:anchorId="6F0F5CA9" wp14:editId="6B88205C">
            <wp:extent cx="2349617" cy="2305050"/>
            <wp:effectExtent l="0" t="0" r="0" b="0"/>
            <wp:docPr id="1118491751" name="Picture 1" descr="A diagram of a pr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491751" name="Picture 1" descr="A diagram of a price&#10;&#10;AI-generated content may be incorrect."/>
                    <pic:cNvPicPr/>
                  </pic:nvPicPr>
                  <pic:blipFill>
                    <a:blip r:embed="rId11"/>
                    <a:stretch>
                      <a:fillRect/>
                    </a:stretch>
                  </pic:blipFill>
                  <pic:spPr>
                    <a:xfrm>
                      <a:off x="0" y="0"/>
                      <a:ext cx="2355466" cy="2310788"/>
                    </a:xfrm>
                    <a:prstGeom prst="rect">
                      <a:avLst/>
                    </a:prstGeom>
                  </pic:spPr>
                </pic:pic>
              </a:graphicData>
            </a:graphic>
          </wp:inline>
        </w:drawing>
      </w:r>
      <w:r w:rsidRPr="005312C2">
        <w:rPr>
          <w:noProof/>
        </w:rPr>
        <w:t xml:space="preserve"> </w:t>
      </w:r>
      <w:r>
        <w:rPr>
          <w:noProof/>
        </w:rPr>
        <w:t xml:space="preserve">        </w:t>
      </w:r>
      <w:r>
        <w:rPr>
          <w:noProof/>
        </w:rPr>
        <w:drawing>
          <wp:inline distT="0" distB="0" distL="0" distR="0" wp14:anchorId="03313621" wp14:editId="11F64484">
            <wp:extent cx="2447899" cy="1733618"/>
            <wp:effectExtent l="0" t="0" r="0" b="0"/>
            <wp:docPr id="1221108937" name="Picture 1" descr="A diagram of a cur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08937" name="Picture 1" descr="A diagram of a curve&#10;&#10;AI-generated content may be incorrect."/>
                    <pic:cNvPicPr/>
                  </pic:nvPicPr>
                  <pic:blipFill>
                    <a:blip r:embed="rId12"/>
                    <a:stretch>
                      <a:fillRect/>
                    </a:stretch>
                  </pic:blipFill>
                  <pic:spPr>
                    <a:xfrm>
                      <a:off x="0" y="0"/>
                      <a:ext cx="2453552" cy="1737622"/>
                    </a:xfrm>
                    <a:prstGeom prst="rect">
                      <a:avLst/>
                    </a:prstGeom>
                  </pic:spPr>
                </pic:pic>
              </a:graphicData>
            </a:graphic>
          </wp:inline>
        </w:drawing>
      </w:r>
    </w:p>
    <w:p w14:paraId="190AA7D9" w14:textId="77777777" w:rsidR="006105EC" w:rsidRDefault="006105EC" w:rsidP="00620AEA"/>
    <w:p w14:paraId="47A74A79" w14:textId="58AC6AA0" w:rsidR="009D3009" w:rsidRDefault="009D3009" w:rsidP="00620AEA">
      <w:bookmarkStart w:id="0" w:name="_Hlk200362611"/>
      <w:r>
        <w:t>The increase in demand has not produced an equal increase in supply</w:t>
      </w:r>
      <w:r w:rsidR="00B61F87">
        <w:t xml:space="preserve">, so there is persistent excess demand. </w:t>
      </w:r>
      <w:r w:rsidR="00942370">
        <w:t>Increases in demand should always push increases in supply</w:t>
      </w:r>
      <w:r w:rsidR="00F36EC7">
        <w:t>, as the</w:t>
      </w:r>
      <w:r w:rsidR="00A114A3">
        <w:t>re</w:t>
      </w:r>
      <w:r w:rsidR="00F36EC7">
        <w:t xml:space="preserve"> </w:t>
      </w:r>
      <w:r w:rsidR="00A114A3">
        <w:t>will be more profits</w:t>
      </w:r>
      <w:r w:rsidR="00F36EC7">
        <w:t xml:space="preserve"> for the suppliers by increasing supply</w:t>
      </w:r>
      <w:r w:rsidR="00A114A3">
        <w:t xml:space="preserve"> of accommodation. </w:t>
      </w:r>
      <w:r w:rsidR="000F1DDA">
        <w:t>This is the market failure – it is a missing market.</w:t>
      </w:r>
    </w:p>
    <w:bookmarkEnd w:id="0"/>
    <w:p w14:paraId="2148A9C0" w14:textId="05660BE2" w:rsidR="000F1DDA" w:rsidRDefault="00793CDF" w:rsidP="00620AEA">
      <w:r>
        <w:rPr>
          <w:noProof/>
        </w:rPr>
        <mc:AlternateContent>
          <mc:Choice Requires="wps">
            <w:drawing>
              <wp:anchor distT="0" distB="0" distL="114300" distR="114300" simplePos="0" relativeHeight="251669504" behindDoc="0" locked="0" layoutInCell="1" allowOverlap="1" wp14:anchorId="36E28018" wp14:editId="647A44B7">
                <wp:simplePos x="0" y="0"/>
                <wp:positionH relativeFrom="column">
                  <wp:posOffset>0</wp:posOffset>
                </wp:positionH>
                <wp:positionV relativeFrom="paragraph">
                  <wp:posOffset>-1270</wp:posOffset>
                </wp:positionV>
                <wp:extent cx="5743575" cy="895350"/>
                <wp:effectExtent l="0" t="0" r="28575" b="19050"/>
                <wp:wrapNone/>
                <wp:docPr id="1317540254" name="Text Box 7"/>
                <wp:cNvGraphicFramePr/>
                <a:graphic xmlns:a="http://schemas.openxmlformats.org/drawingml/2006/main">
                  <a:graphicData uri="http://schemas.microsoft.com/office/word/2010/wordprocessingShape">
                    <wps:wsp>
                      <wps:cNvSpPr txBox="1"/>
                      <wps:spPr>
                        <a:xfrm>
                          <a:off x="0" y="0"/>
                          <a:ext cx="5743575" cy="895350"/>
                        </a:xfrm>
                        <a:prstGeom prst="rect">
                          <a:avLst/>
                        </a:prstGeom>
                        <a:solidFill>
                          <a:schemeClr val="lt1"/>
                        </a:solidFill>
                        <a:ln w="6350">
                          <a:solidFill>
                            <a:prstClr val="black"/>
                          </a:solidFill>
                        </a:ln>
                      </wps:spPr>
                      <wps:txbx>
                        <w:txbxContent>
                          <w:p w14:paraId="2DF4C1E2" w14:textId="3F98F062" w:rsidR="00793CDF" w:rsidRDefault="00793CDF">
                            <w:r>
                              <w:t>Mark &amp; Comments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E28018" id="Text Box 7" o:spid="_x0000_s1030" type="#_x0000_t202" style="position:absolute;margin-left:0;margin-top:-.1pt;width:452.25pt;height:7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" fillcolor="white [3201]" strokeweight=".5pt">
                <v:textbox>
                  <w:txbxContent>
                    <w:p w14:paraId="2DF4C1E2" w14:textId="3F98F062" w:rsidR="00793CDF" w:rsidRDefault="00793CDF">
                      <w:r>
                        <w:t>Mark &amp; Comments</w:t>
                      </w:r>
                    </w:p>
                  </w:txbxContent>
                </v:textbox>
              </v:shape>
            </w:pict>
          </mc:Fallback>
        </mc:AlternateContent>
      </w:r>
    </w:p>
    <w:p w14:paraId="44DA1141" w14:textId="77777777" w:rsidR="006105EC" w:rsidRDefault="006105EC" w:rsidP="00620AEA"/>
    <w:p w14:paraId="0DF88B8B" w14:textId="77777777" w:rsidR="006105EC" w:rsidRDefault="006105EC" w:rsidP="006105EC">
      <w:r>
        <w:lastRenderedPageBreak/>
        <w:t>Sample B</w:t>
      </w:r>
    </w:p>
    <w:p w14:paraId="1A26078A" w14:textId="3E514014" w:rsidR="006105EC" w:rsidRDefault="006105EC" w:rsidP="00620AEA">
      <w:r>
        <w:t xml:space="preserve">The number of students attending University has increased from 1.7m to 2.2 million, therefore demand for Student accommodation has increased.  The demand for Student accommodation is a derived demand.  The greater the number of students demanding university education, the greater the demand for student accommodation.  The quote from Extract B </w:t>
      </w:r>
      <w:r w:rsidR="00DD1388">
        <w:t>tells us that the supply of student accommodation is price inelastic.  This means that for a given percentage increase in quantity demanded, there will be a far greater percentage increase in price.  We can see this in the diagram below.</w:t>
      </w:r>
    </w:p>
    <w:p w14:paraId="0BC4F258" w14:textId="20EAAC75" w:rsidR="00DD1388" w:rsidRDefault="005312C2" w:rsidP="005312C2">
      <w:pPr>
        <w:jc w:val="center"/>
      </w:pPr>
      <w:r>
        <w:rPr>
          <w:noProof/>
        </w:rPr>
        <mc:AlternateContent>
          <mc:Choice Requires="wps">
            <w:drawing>
              <wp:anchor distT="0" distB="0" distL="114300" distR="114300" simplePos="0" relativeHeight="251663360" behindDoc="0" locked="0" layoutInCell="1" allowOverlap="1" wp14:anchorId="65E6D1FA" wp14:editId="4AFFCB9F">
                <wp:simplePos x="0" y="0"/>
                <wp:positionH relativeFrom="column">
                  <wp:posOffset>1333501</wp:posOffset>
                </wp:positionH>
                <wp:positionV relativeFrom="paragraph">
                  <wp:posOffset>25400</wp:posOffset>
                </wp:positionV>
                <wp:extent cx="876300" cy="266700"/>
                <wp:effectExtent l="0" t="0" r="0" b="0"/>
                <wp:wrapNone/>
                <wp:docPr id="75478095" name="Text Box 3"/>
                <wp:cNvGraphicFramePr/>
                <a:graphic xmlns:a="http://schemas.openxmlformats.org/drawingml/2006/main">
                  <a:graphicData uri="http://schemas.microsoft.com/office/word/2010/wordprocessingShape">
                    <wps:wsp>
                      <wps:cNvSpPr txBox="1"/>
                      <wps:spPr>
                        <a:xfrm>
                          <a:off x="0" y="0"/>
                          <a:ext cx="876300" cy="266700"/>
                        </a:xfrm>
                        <a:prstGeom prst="rect">
                          <a:avLst/>
                        </a:prstGeom>
                        <a:solidFill>
                          <a:schemeClr val="lt1"/>
                        </a:solidFill>
                        <a:ln w="6350">
                          <a:noFill/>
                        </a:ln>
                      </wps:spPr>
                      <wps:txbx>
                        <w:txbxContent>
                          <w:p w14:paraId="73BCA1DC" w14:textId="06562CBC" w:rsidR="005312C2" w:rsidRDefault="005312C2">
                            <w:r>
                              <w:t>Rent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5E6D1FA" id="Text Box 3" o:spid="_x0000_s1031" type="#_x0000_t202" style="position:absolute;left:0;text-align:left;margin-left:105pt;margin-top:2pt;width:69pt;height:21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" fillcolor="white [3201]" stroked="f" strokeweight=".5pt">
                <v:textbox>
                  <w:txbxContent>
                    <w:p w14:paraId="73BCA1DC" w14:textId="06562CBC" w:rsidR="005312C2" w:rsidRDefault="005312C2">
                      <w:r>
                        <w:t>Rent</w:t>
                      </w:r>
                    </w:p>
                  </w:txbxContent>
                </v:textbox>
              </v:shape>
            </w:pict>
          </mc:Fallback>
        </mc:AlternateContent>
      </w:r>
      <w:r>
        <w:rPr>
          <w:noProof/>
        </w:rPr>
        <w:drawing>
          <wp:inline distT="0" distB="0" distL="0" distR="0" wp14:anchorId="4180771B" wp14:editId="0A2BE804">
            <wp:extent cx="3057525" cy="2847975"/>
            <wp:effectExtent l="0" t="0" r="9525" b="9525"/>
            <wp:docPr id="159386445" name="Picture 1" descr="A diagram of a pr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86445" name="Picture 1" descr="A diagram of a price&#10;&#10;AI-generated content may be incorrect."/>
                    <pic:cNvPicPr/>
                  </pic:nvPicPr>
                  <pic:blipFill>
                    <a:blip r:embed="rId13"/>
                    <a:stretch>
                      <a:fillRect/>
                    </a:stretch>
                  </pic:blipFill>
                  <pic:spPr>
                    <a:xfrm>
                      <a:off x="0" y="0"/>
                      <a:ext cx="3057525" cy="2847975"/>
                    </a:xfrm>
                    <a:prstGeom prst="rect">
                      <a:avLst/>
                    </a:prstGeom>
                  </pic:spPr>
                </pic:pic>
              </a:graphicData>
            </a:graphic>
          </wp:inline>
        </w:drawing>
      </w:r>
    </w:p>
    <w:p w14:paraId="7CD9C7B6" w14:textId="46BA2A70" w:rsidR="00DD1388" w:rsidRDefault="00DD1388" w:rsidP="00620AEA">
      <w:r>
        <w:t>The inelastic supply curve occurs because suppliers of accommodation find it difficult to expand the quantity supplied in response to higher prices.  Naturally suppliers are seeking to maximise revenue, but the supply curve tells us nothing of profits and the inelastic nature of the curve highlights the issues for suppliers, namely planning restrictions that create a time lag between applying to build more accommodation, convert houses to flats etc. and the delivery of such building projects.  Furthermore, rising construction costs may have reduced potential profits and therefore only significant increases in rents might prompt expansion of supply.  Greater rights for renters have made renting to students less attractive, such that only far higher rents would appeal to suppliers of student accommodation.</w:t>
      </w:r>
    </w:p>
    <w:p w14:paraId="3CE6D304" w14:textId="77777777" w:rsidR="00DD1388" w:rsidRDefault="00DD1388" w:rsidP="00620AEA"/>
    <w:p w14:paraId="23FFF626" w14:textId="2587865B" w:rsidR="00A3393E" w:rsidRDefault="00793CDF" w:rsidP="00620AEA">
      <w:r>
        <w:rPr>
          <w:noProof/>
        </w:rPr>
        <mc:AlternateContent>
          <mc:Choice Requires="wps">
            <w:drawing>
              <wp:anchor distT="0" distB="0" distL="114300" distR="114300" simplePos="0" relativeHeight="251671552" behindDoc="0" locked="0" layoutInCell="1" allowOverlap="1" wp14:anchorId="5B3A1BC3" wp14:editId="5F47E559">
                <wp:simplePos x="0" y="0"/>
                <wp:positionH relativeFrom="column">
                  <wp:posOffset>0</wp:posOffset>
                </wp:positionH>
                <wp:positionV relativeFrom="paragraph">
                  <wp:posOffset>-635</wp:posOffset>
                </wp:positionV>
                <wp:extent cx="5743575" cy="895350"/>
                <wp:effectExtent l="0" t="0" r="28575" b="19050"/>
                <wp:wrapNone/>
                <wp:docPr id="1257553185" name="Text Box 7"/>
                <wp:cNvGraphicFramePr/>
                <a:graphic xmlns:a="http://schemas.openxmlformats.org/drawingml/2006/main">
                  <a:graphicData uri="http://schemas.microsoft.com/office/word/2010/wordprocessingShape">
                    <wps:wsp>
                      <wps:cNvSpPr txBox="1"/>
                      <wps:spPr>
                        <a:xfrm>
                          <a:off x="0" y="0"/>
                          <a:ext cx="5743575" cy="895350"/>
                        </a:xfrm>
                        <a:prstGeom prst="rect">
                          <a:avLst/>
                        </a:prstGeom>
                        <a:solidFill>
                          <a:sysClr val="window" lastClr="FFFFFF"/>
                        </a:solidFill>
                        <a:ln w="6350">
                          <a:solidFill>
                            <a:prstClr val="black"/>
                          </a:solidFill>
                        </a:ln>
                      </wps:spPr>
                      <wps:txbx>
                        <w:txbxContent>
                          <w:p w14:paraId="0A68C8F8" w14:textId="77777777" w:rsidR="00793CDF" w:rsidRDefault="00793CDF" w:rsidP="00793CDF">
                            <w:r>
                              <w:t>Mark &amp; Comments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3A1BC3" id="_x0000_s1032" type="#_x0000_t202" style="position:absolute;margin-left:0;margin-top:-.05pt;width:452.25pt;height:7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" fillcolor="window" strokeweight=".5pt">
                <v:textbox>
                  <w:txbxContent>
                    <w:p w14:paraId="0A68C8F8" w14:textId="77777777" w:rsidR="00793CDF" w:rsidRDefault="00793CDF" w:rsidP="00793CDF">
                      <w:r>
                        <w:t>Mark &amp; Comments</w:t>
                      </w:r>
                    </w:p>
                  </w:txbxContent>
                </v:textbox>
              </v:shape>
            </w:pict>
          </mc:Fallback>
        </mc:AlternateContent>
      </w:r>
    </w:p>
    <w:p w14:paraId="76BE6042" w14:textId="77777777" w:rsidR="00A3393E" w:rsidRDefault="00A3393E" w:rsidP="00620AEA"/>
    <w:p w14:paraId="4081CB4A" w14:textId="77777777" w:rsidR="00A3393E" w:rsidRDefault="00A3393E" w:rsidP="00620AEA"/>
    <w:p w14:paraId="6CC3DA8A" w14:textId="77777777" w:rsidR="00A3393E" w:rsidRDefault="00A3393E" w:rsidP="00620AEA"/>
    <w:p w14:paraId="1A43D098" w14:textId="77777777" w:rsidR="00A3393E" w:rsidRDefault="00A3393E" w:rsidP="00620AEA"/>
    <w:p w14:paraId="412C31C3" w14:textId="36A61E8D" w:rsidR="006105EC" w:rsidRDefault="00A3393E" w:rsidP="00620AEA">
      <w:r>
        <w:t>Sample C (Student Example)</w:t>
      </w:r>
    </w:p>
    <w:p w14:paraId="4FE613CA" w14:textId="33E6CB7B" w:rsidR="00A3393E" w:rsidRDefault="00A3393E" w:rsidP="00620AEA">
      <w:r>
        <w:rPr>
          <w:noProof/>
        </w:rPr>
        <w:drawing>
          <wp:inline distT="0" distB="0" distL="0" distR="0" wp14:anchorId="3818FCA9" wp14:editId="4D691D49">
            <wp:extent cx="6016625" cy="777240"/>
            <wp:effectExtent l="0" t="0" r="3175" b="3810"/>
            <wp:docPr id="2141160385" name="Picture 1" descr="A close up of a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160385" name="Picture 1" descr="A close up of a text&#10;&#10;AI-generated content may be incorrect."/>
                    <pic:cNvPicPr/>
                  </pic:nvPicPr>
                  <pic:blipFill>
                    <a:blip r:embed="rId14"/>
                    <a:stretch>
                      <a:fillRect/>
                    </a:stretch>
                  </pic:blipFill>
                  <pic:spPr>
                    <a:xfrm>
                      <a:off x="0" y="0"/>
                      <a:ext cx="6016625" cy="777240"/>
                    </a:xfrm>
                    <a:prstGeom prst="rect">
                      <a:avLst/>
                    </a:prstGeom>
                  </pic:spPr>
                </pic:pic>
              </a:graphicData>
            </a:graphic>
          </wp:inline>
        </w:drawing>
      </w:r>
    </w:p>
    <w:p w14:paraId="1FC98F27" w14:textId="492AE52F" w:rsidR="00A3393E" w:rsidRDefault="00A3393E" w:rsidP="00620AEA">
      <w:r>
        <w:rPr>
          <w:noProof/>
        </w:rPr>
        <w:drawing>
          <wp:inline distT="0" distB="0" distL="0" distR="0" wp14:anchorId="0DA705F5" wp14:editId="4BFBDD51">
            <wp:extent cx="3781425" cy="3238500"/>
            <wp:effectExtent l="0" t="0" r="9525" b="0"/>
            <wp:docPr id="2104982794" name="Picture 1" descr="A graph of a student accompanies the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982794" name="Picture 1" descr="A graph of a student accompanies the line&#10;&#10;AI-generated content may be incorrect."/>
                    <pic:cNvPicPr/>
                  </pic:nvPicPr>
                  <pic:blipFill>
                    <a:blip r:embed="rId15"/>
                    <a:stretch>
                      <a:fillRect/>
                    </a:stretch>
                  </pic:blipFill>
                  <pic:spPr>
                    <a:xfrm>
                      <a:off x="0" y="0"/>
                      <a:ext cx="3781425" cy="3238500"/>
                    </a:xfrm>
                    <a:prstGeom prst="rect">
                      <a:avLst/>
                    </a:prstGeom>
                  </pic:spPr>
                </pic:pic>
              </a:graphicData>
            </a:graphic>
          </wp:inline>
        </w:drawing>
      </w:r>
    </w:p>
    <w:p w14:paraId="1C4C08AA" w14:textId="5907BEC8" w:rsidR="00DD1388" w:rsidRDefault="00793CDF" w:rsidP="00620AEA">
      <w:r>
        <w:rPr>
          <w:noProof/>
        </w:rPr>
        <mc:AlternateContent>
          <mc:Choice Requires="wps">
            <w:drawing>
              <wp:anchor distT="0" distB="0" distL="114300" distR="114300" simplePos="0" relativeHeight="251673600" behindDoc="0" locked="0" layoutInCell="1" allowOverlap="1" wp14:anchorId="3EDC6FC8" wp14:editId="3E209E8A">
                <wp:simplePos x="0" y="0"/>
                <wp:positionH relativeFrom="page">
                  <wp:align>center</wp:align>
                </wp:positionH>
                <wp:positionV relativeFrom="paragraph">
                  <wp:posOffset>3333750</wp:posOffset>
                </wp:positionV>
                <wp:extent cx="5743575" cy="895350"/>
                <wp:effectExtent l="0" t="0" r="28575" b="19050"/>
                <wp:wrapNone/>
                <wp:docPr id="35702338" name="Text Box 7"/>
                <wp:cNvGraphicFramePr/>
                <a:graphic xmlns:a="http://schemas.openxmlformats.org/drawingml/2006/main">
                  <a:graphicData uri="http://schemas.microsoft.com/office/word/2010/wordprocessingShape">
                    <wps:wsp>
                      <wps:cNvSpPr txBox="1"/>
                      <wps:spPr>
                        <a:xfrm>
                          <a:off x="0" y="0"/>
                          <a:ext cx="5743575" cy="895350"/>
                        </a:xfrm>
                        <a:prstGeom prst="rect">
                          <a:avLst/>
                        </a:prstGeom>
                        <a:solidFill>
                          <a:schemeClr val="lt1"/>
                        </a:solidFill>
                        <a:ln w="6350">
                          <a:solidFill>
                            <a:prstClr val="black"/>
                          </a:solidFill>
                        </a:ln>
                      </wps:spPr>
                      <wps:txbx>
                        <w:txbxContent>
                          <w:p w14:paraId="151EC5BF" w14:textId="77777777" w:rsidR="00793CDF" w:rsidRDefault="00793CDF" w:rsidP="00793CDF">
                            <w:r>
                              <w:t>Mark &amp; Comments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DC6FC8" id="_x0000_s1033" type="#_x0000_t202" style="position:absolute;margin-left:0;margin-top:262.5pt;width:452.25pt;height:70.5pt;z-index:251673600;visibility:visible;mso-wrap-style:squar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" fillcolor="white [3201]" strokeweight=".5pt">
                <v:textbox>
                  <w:txbxContent>
                    <w:p w14:paraId="151EC5BF" w14:textId="77777777" w:rsidR="00793CDF" w:rsidRDefault="00793CDF" w:rsidP="00793CDF">
                      <w:r>
                        <w:t>Mark &amp; Comments</w:t>
                      </w:r>
                    </w:p>
                  </w:txbxContent>
                </v:textbox>
                <w10:wrap anchorx="page"/>
              </v:shape>
            </w:pict>
          </mc:Fallback>
        </mc:AlternateContent>
      </w:r>
      <w:r w:rsidR="00A3393E">
        <w:rPr>
          <w:noProof/>
        </w:rPr>
        <w:drawing>
          <wp:inline distT="0" distB="0" distL="0" distR="0" wp14:anchorId="79478C8E" wp14:editId="55B5774F">
            <wp:extent cx="6016625" cy="3418205"/>
            <wp:effectExtent l="0" t="0" r="3175" b="0"/>
            <wp:docPr id="556794609"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794609" name="Picture 1" descr="A close-up of a document&#10;&#10;AI-generated content may be incorrect."/>
                    <pic:cNvPicPr/>
                  </pic:nvPicPr>
                  <pic:blipFill>
                    <a:blip r:embed="rId16"/>
                    <a:stretch>
                      <a:fillRect/>
                    </a:stretch>
                  </pic:blipFill>
                  <pic:spPr>
                    <a:xfrm>
                      <a:off x="0" y="0"/>
                      <a:ext cx="6016625" cy="3418205"/>
                    </a:xfrm>
                    <a:prstGeom prst="rect">
                      <a:avLst/>
                    </a:prstGeom>
                  </pic:spPr>
                </pic:pic>
              </a:graphicData>
            </a:graphic>
          </wp:inline>
        </w:drawing>
      </w:r>
    </w:p>
    <w:p w14:paraId="7698154F" w14:textId="05779E7C" w:rsidR="00DD1388" w:rsidRDefault="00DD1388" w:rsidP="00620AEA"/>
    <w:p w14:paraId="2F9B506E" w14:textId="77777777" w:rsidR="00DD1388" w:rsidRDefault="00DD1388" w:rsidP="00620AEA"/>
    <w:p w14:paraId="0260A10B" w14:textId="388E19A4" w:rsidR="000F1DDA" w:rsidRDefault="00C331D7" w:rsidP="00620AEA">
      <w:r>
        <w:lastRenderedPageBreak/>
        <w:t>Explanation A.</w:t>
      </w:r>
    </w:p>
    <w:p w14:paraId="264ED2A6" w14:textId="62EF81A4" w:rsidR="00D72262" w:rsidRDefault="00C331D7" w:rsidP="00620AEA">
      <w:r>
        <w:t xml:space="preserve">The question clearly asks about </w:t>
      </w:r>
      <w:r w:rsidR="002D2334">
        <w:t xml:space="preserve">the “market for student accommodation”.  </w:t>
      </w:r>
      <w:r w:rsidR="006105EC">
        <w:t>Therefore,</w:t>
      </w:r>
      <w:r w:rsidR="002D2334">
        <w:t xml:space="preserve"> the student is directed to </w:t>
      </w:r>
      <w:r w:rsidR="00785BF6">
        <w:t xml:space="preserve">draw </w:t>
      </w:r>
      <w:r w:rsidR="002D2334">
        <w:t>a supply demand diagram</w:t>
      </w:r>
      <w:r w:rsidR="00785BF6">
        <w:t>.</w:t>
      </w:r>
      <w:r w:rsidR="00846D82">
        <w:t xml:space="preserve">  There is nothing that suggest anything macroeconomic ie </w:t>
      </w:r>
      <w:r w:rsidR="00CB3678">
        <w:t>AD-AS</w:t>
      </w:r>
      <w:r w:rsidR="00846D82">
        <w:t xml:space="preserve"> </w:t>
      </w:r>
      <w:r w:rsidR="00D72262">
        <w:t>etc., is required.</w:t>
      </w:r>
    </w:p>
    <w:p w14:paraId="6767B6F9" w14:textId="687EA061" w:rsidR="00C331D7" w:rsidRDefault="006105EC" w:rsidP="00620AEA">
      <w:r>
        <w:t>Furthermore,</w:t>
      </w:r>
      <w:r w:rsidR="00785BF6">
        <w:t xml:space="preserve"> the question gives two clear prompts towards what the diagram should show.  Firstly the quote “</w:t>
      </w:r>
      <w:r w:rsidR="000E002A">
        <w:t xml:space="preserve">universities have expanded the number of places on offer to students, but the supply of student accommodation </w:t>
      </w:r>
      <w:r w:rsidR="00DC1A60">
        <w:t>is highly inelastic” supports the idea that more students are at university (we know this from q2</w:t>
      </w:r>
      <w:r w:rsidR="001A73F3">
        <w:t>, we also know that rents have risen strongly</w:t>
      </w:r>
      <w:r w:rsidR="00DC1A60">
        <w:t>),</w:t>
      </w:r>
      <w:r w:rsidR="002E7F36">
        <w:t xml:space="preserve"> </w:t>
      </w:r>
      <w:r w:rsidR="00134B17">
        <w:t>but</w:t>
      </w:r>
      <w:r w:rsidR="00DC1A60">
        <w:t xml:space="preserve"> that </w:t>
      </w:r>
      <w:r w:rsidR="00182428">
        <w:t>the supply of accommodation</w:t>
      </w:r>
      <w:r w:rsidR="00134B17">
        <w:t xml:space="preserve"> is price inelastic (ie we need to draw an almost vertical supply curve).  </w:t>
      </w:r>
      <w:r>
        <w:t>Furthermore,</w:t>
      </w:r>
      <w:r w:rsidR="00134B17">
        <w:t xml:space="preserve"> the question</w:t>
      </w:r>
      <w:r w:rsidR="00062453">
        <w:t xml:space="preserve"> mentions the “impact of the increase in the number of students at university</w:t>
      </w:r>
      <w:r w:rsidR="001A73F3">
        <w:t xml:space="preserve">”.  </w:t>
      </w:r>
    </w:p>
    <w:p w14:paraId="69E31A20" w14:textId="215C04DC" w:rsidR="001A73F3" w:rsidRDefault="001A73F3" w:rsidP="00620AEA">
      <w:r>
        <w:t xml:space="preserve">So we are looking for a supply demand diagram showing an increase in the number of students at </w:t>
      </w:r>
      <w:r w:rsidR="00D72262">
        <w:t>Uni.</w:t>
      </w:r>
      <w:r>
        <w:t xml:space="preserve">  This can only come from either an increase in demand or an increase in supply.  </w:t>
      </w:r>
      <w:r w:rsidR="00846D82">
        <w:t>We also know that ONLY an increase in demand will raise rental costs (in increase in supply will lower rental costs).  So it’s pretty clear that we need to show an increase in demand with an almost vertical (inelastic) supply curve.</w:t>
      </w:r>
    </w:p>
    <w:p w14:paraId="6DFED4F7" w14:textId="44EC00C4" w:rsidR="00DD1388" w:rsidRDefault="00CB3678" w:rsidP="00620AEA">
      <w:r>
        <w:rPr>
          <w:noProof/>
        </w:rPr>
        <mc:AlternateContent>
          <mc:Choice Requires="wps">
            <w:drawing>
              <wp:anchor distT="0" distB="0" distL="114300" distR="114300" simplePos="0" relativeHeight="251664384" behindDoc="0" locked="0" layoutInCell="1" allowOverlap="1" wp14:anchorId="2CE6390B" wp14:editId="0A398815">
                <wp:simplePos x="0" y="0"/>
                <wp:positionH relativeFrom="margin">
                  <wp:align>right</wp:align>
                </wp:positionH>
                <wp:positionV relativeFrom="paragraph">
                  <wp:posOffset>250825</wp:posOffset>
                </wp:positionV>
                <wp:extent cx="5991225" cy="781050"/>
                <wp:effectExtent l="0" t="0" r="28575" b="571500"/>
                <wp:wrapNone/>
                <wp:docPr id="983146131" name="Speech Bubble: Rectangle 4"/>
                <wp:cNvGraphicFramePr/>
                <a:graphic xmlns:a="http://schemas.openxmlformats.org/drawingml/2006/main">
                  <a:graphicData uri="http://schemas.microsoft.com/office/word/2010/wordprocessingShape">
                    <wps:wsp>
                      <wps:cNvSpPr/>
                      <wps:spPr>
                        <a:xfrm>
                          <a:off x="914400" y="5019675"/>
                          <a:ext cx="5991225" cy="781050"/>
                        </a:xfrm>
                        <a:prstGeom prst="wedgeRectCallout">
                          <a:avLst>
                            <a:gd name="adj1" fmla="val 5660"/>
                            <a:gd name="adj2" fmla="val 119284"/>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B4DF0D1" w14:textId="09037A58" w:rsidR="00CB3678" w:rsidRDefault="00CB3678" w:rsidP="00CB3678">
                            <w:pPr>
                              <w:jc w:val="center"/>
                            </w:pPr>
                            <w:r>
                              <w:t xml:space="preserve">There is no reason that a change in </w:t>
                            </w:r>
                            <w:r w:rsidR="009C1E5C">
                              <w:t>D</w:t>
                            </w:r>
                            <w:r>
                              <w:t xml:space="preserve">emand should create any change in Supply.  Yes - an increase in demand will create an </w:t>
                            </w:r>
                            <w:r w:rsidRPr="009C1E5C">
                              <w:rPr>
                                <w:u w:val="single"/>
                              </w:rPr>
                              <w:t>expansion</w:t>
                            </w:r>
                            <w:r>
                              <w:t xml:space="preserve"> in supply, but there will be no corresponding shift in the supply curve. </w:t>
                            </w:r>
                            <w:r w:rsidR="009C1E5C">
                              <w:t xml:space="preserve"> Shifts in Demand NEVER create shifts in Supply and vice versa.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E6390B"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4" o:spid="_x0000_s1034" type="#_x0000_t61" style="position:absolute;margin-left:420.55pt;margin-top:19.75pt;width:471.75pt;height:61.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" adj="12023,36565" fillcolor="#4472c4 [3204]" strokecolor="#09101d [484]" strokeweight="1pt">
                <v:textbox>
                  <w:txbxContent>
                    <w:p w14:paraId="1B4DF0D1" w14:textId="09037A58" w:rsidR="00CB3678" w:rsidRDefault="00CB3678" w:rsidP="00CB3678">
                      <w:pPr>
                        <w:jc w:val="center"/>
                      </w:pPr>
                      <w:r>
                        <w:t xml:space="preserve">There is no reason that a change in </w:t>
                      </w:r>
                      <w:r w:rsidR="009C1E5C">
                        <w:t>D</w:t>
                      </w:r>
                      <w:r>
                        <w:t xml:space="preserve">emand should create any change in Supply.  Yes - an increase in demand will create an </w:t>
                      </w:r>
                      <w:r w:rsidRPr="009C1E5C">
                        <w:rPr>
                          <w:u w:val="single"/>
                        </w:rPr>
                        <w:t>expansion</w:t>
                      </w:r>
                      <w:r>
                        <w:t xml:space="preserve"> in supply, but there will be no corresponding shift in the supply curve. </w:t>
                      </w:r>
                      <w:r w:rsidR="009C1E5C">
                        <w:t xml:space="preserve"> Shifts in Demand NEVER create shifts in Supply and vice versa.</w:t>
                      </w:r>
                    </w:p>
                  </w:txbxContent>
                </v:textbox>
                <w10:wrap anchorx="margin"/>
              </v:shape>
            </w:pict>
          </mc:Fallback>
        </mc:AlternateContent>
      </w:r>
      <w:r>
        <w:t>The last para in Sample A is complete rubbish: here it is with annotations</w:t>
      </w:r>
    </w:p>
    <w:p w14:paraId="15FA1143" w14:textId="77777777" w:rsidR="00CB3678" w:rsidRDefault="00CB3678" w:rsidP="00620AEA"/>
    <w:p w14:paraId="10712918" w14:textId="77777777" w:rsidR="00CB3678" w:rsidRDefault="00CB3678" w:rsidP="00620AEA"/>
    <w:p w14:paraId="665A9D5A" w14:textId="77777777" w:rsidR="00CB3678" w:rsidRDefault="00CB3678" w:rsidP="00620AEA"/>
    <w:p w14:paraId="5BBE34B6" w14:textId="77777777" w:rsidR="009C1E5C" w:rsidRDefault="009C1E5C" w:rsidP="00CB3678"/>
    <w:p w14:paraId="648FDFD0" w14:textId="2A640FC8" w:rsidR="00CB3678" w:rsidRDefault="00CB3678" w:rsidP="00CB3678">
      <w:r>
        <w:rPr>
          <w:noProof/>
        </w:rPr>
        <mc:AlternateContent>
          <mc:Choice Requires="wps">
            <w:drawing>
              <wp:anchor distT="0" distB="0" distL="114300" distR="114300" simplePos="0" relativeHeight="251665408" behindDoc="0" locked="0" layoutInCell="1" allowOverlap="1" wp14:anchorId="4730A6E0" wp14:editId="790A9CFC">
                <wp:simplePos x="0" y="0"/>
                <wp:positionH relativeFrom="margin">
                  <wp:align>right</wp:align>
                </wp:positionH>
                <wp:positionV relativeFrom="paragraph">
                  <wp:posOffset>754380</wp:posOffset>
                </wp:positionV>
                <wp:extent cx="3609975" cy="904875"/>
                <wp:effectExtent l="1638300" t="152400" r="28575" b="28575"/>
                <wp:wrapNone/>
                <wp:docPr id="968999429" name="Callout: Line 5"/>
                <wp:cNvGraphicFramePr/>
                <a:graphic xmlns:a="http://schemas.openxmlformats.org/drawingml/2006/main">
                  <a:graphicData uri="http://schemas.microsoft.com/office/word/2010/wordprocessingShape">
                    <wps:wsp>
                      <wps:cNvSpPr/>
                      <wps:spPr>
                        <a:xfrm>
                          <a:off x="3295650" y="6791325"/>
                          <a:ext cx="3609975" cy="904875"/>
                        </a:xfrm>
                        <a:prstGeom prst="borderCallout1">
                          <a:avLst>
                            <a:gd name="adj1" fmla="val 6361"/>
                            <a:gd name="adj2" fmla="val 47"/>
                            <a:gd name="adj3" fmla="val -15987"/>
                            <a:gd name="adj4" fmla="val -45097"/>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4229B70" w14:textId="26E1EA69" w:rsidR="00CB3678" w:rsidRDefault="00CB3678" w:rsidP="00CB3678">
                            <w:pPr>
                              <w:jc w:val="center"/>
                            </w:pPr>
                            <w:r>
                              <w:t xml:space="preserve">Supply </w:t>
                            </w:r>
                            <w:r w:rsidR="009C1E5C">
                              <w:t xml:space="preserve">/ Demand </w:t>
                            </w:r>
                            <w:r>
                              <w:t>tells us nothing about profits</w:t>
                            </w:r>
                            <w:r w:rsidR="009C1E5C">
                              <w:t>, simply about market price and quantity traded</w:t>
                            </w:r>
                            <w:r>
                              <w:t>.</w:t>
                            </w:r>
                            <w:r w:rsidR="009C1E5C">
                              <w:t xml:space="preserve">  It does tell us about Revenue, Expenditure (both = P x Q)</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30A6E0"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Callout: Line 5" o:spid="_x0000_s1035" type="#_x0000_t47" style="position:absolute;margin-left:233.05pt;margin-top:59.4pt;width:284.25pt;height:71.25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" adj="-9741,-3453,10,1374" fillcolor="#4472c4 [3204]" strokecolor="#09101d [484]" strokeweight="1pt">
                <v:textbox>
                  <w:txbxContent>
                    <w:p w14:paraId="44229B70" w14:textId="26E1EA69" w:rsidR="00CB3678" w:rsidRDefault="00CB3678" w:rsidP="00CB3678">
                      <w:pPr>
                        <w:jc w:val="center"/>
                      </w:pPr>
                      <w:r>
                        <w:t xml:space="preserve">Supply </w:t>
                      </w:r>
                      <w:r w:rsidR="009C1E5C">
                        <w:t xml:space="preserve">/ Demand </w:t>
                      </w:r>
                      <w:r>
                        <w:t>tells us nothing about profits</w:t>
                      </w:r>
                      <w:r w:rsidR="009C1E5C">
                        <w:t>, simply about market price and quantity traded</w:t>
                      </w:r>
                      <w:r>
                        <w:t>.</w:t>
                      </w:r>
                      <w:r w:rsidR="009C1E5C">
                        <w:t xml:space="preserve">  It does tell us about Revenue, Expenditure (both = P x Q)</w:t>
                      </w:r>
                    </w:p>
                  </w:txbxContent>
                </v:textbox>
                <w10:wrap anchorx="margin"/>
              </v:shape>
            </w:pict>
          </mc:Fallback>
        </mc:AlternateContent>
      </w:r>
      <w:r>
        <w:t>The increase in demand has not produced an equal increase in supply, so there is persistent excess demand. Increases in demand should always push increases in supply, as there will be more profits for the suppliers by increasing supply of accommodation. This is the market failure – it is a missing market.</w:t>
      </w:r>
    </w:p>
    <w:p w14:paraId="6A41420D" w14:textId="291A826F" w:rsidR="00CB3678" w:rsidRDefault="009C1E5C" w:rsidP="00620AEA">
      <w:r>
        <w:rPr>
          <w:noProof/>
        </w:rPr>
        <mc:AlternateContent>
          <mc:Choice Requires="wps">
            <w:drawing>
              <wp:anchor distT="0" distB="0" distL="114300" distR="114300" simplePos="0" relativeHeight="251666432" behindDoc="0" locked="0" layoutInCell="1" allowOverlap="1" wp14:anchorId="3C1BFC58" wp14:editId="4AD00CF9">
                <wp:simplePos x="0" y="0"/>
                <wp:positionH relativeFrom="column">
                  <wp:posOffset>28575</wp:posOffset>
                </wp:positionH>
                <wp:positionV relativeFrom="paragraph">
                  <wp:posOffset>114300</wp:posOffset>
                </wp:positionV>
                <wp:extent cx="2133600" cy="1123950"/>
                <wp:effectExtent l="0" t="228600" r="19050" b="19050"/>
                <wp:wrapNone/>
                <wp:docPr id="393981403" name="Callout: Line 6"/>
                <wp:cNvGraphicFramePr/>
                <a:graphic xmlns:a="http://schemas.openxmlformats.org/drawingml/2006/main">
                  <a:graphicData uri="http://schemas.microsoft.com/office/word/2010/wordprocessingShape">
                    <wps:wsp>
                      <wps:cNvSpPr/>
                      <wps:spPr>
                        <a:xfrm>
                          <a:off x="0" y="0"/>
                          <a:ext cx="2133600" cy="1123950"/>
                        </a:xfrm>
                        <a:prstGeom prst="borderCallout1">
                          <a:avLst>
                            <a:gd name="adj1" fmla="val -2917"/>
                            <a:gd name="adj2" fmla="val 27084"/>
                            <a:gd name="adj3" fmla="val -20013"/>
                            <a:gd name="adj4" fmla="val 28334"/>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0AD6A76" w14:textId="4DDC1886" w:rsidR="009C1E5C" w:rsidRDefault="009C1E5C" w:rsidP="009C1E5C">
                            <w:pPr>
                              <w:jc w:val="center"/>
                            </w:pPr>
                            <w:r>
                              <w:t xml:space="preserve">No – there is no “missing market” – this only applies to Public Goods, which won’t exist unless Govt pays for them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1BFC58" id="Callout: Line 6" o:spid="_x0000_s1036" type="#_x0000_t47" style="position:absolute;margin-left:2.25pt;margin-top:9pt;width:168pt;height:8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" adj="6120,-4323,5850,-630" fillcolor="#4472c4 [3204]" strokecolor="#09101d [484]" strokeweight="1pt">
                <v:textbox>
                  <w:txbxContent>
                    <w:p w14:paraId="60AD6A76" w14:textId="4DDC1886" w:rsidR="009C1E5C" w:rsidRDefault="009C1E5C" w:rsidP="009C1E5C">
                      <w:pPr>
                        <w:jc w:val="center"/>
                      </w:pPr>
                      <w:r>
                        <w:t xml:space="preserve">No – there is no “missing market” – this only applies to Public Goods, which won’t exist unless Govt pays for them </w:t>
                      </w:r>
                    </w:p>
                  </w:txbxContent>
                </v:textbox>
                <o:callout v:ext="edit" minusx="t"/>
              </v:shape>
            </w:pict>
          </mc:Fallback>
        </mc:AlternateContent>
      </w:r>
    </w:p>
    <w:p w14:paraId="29173663" w14:textId="77777777" w:rsidR="00CB3678" w:rsidRDefault="00CB3678" w:rsidP="00620AEA"/>
    <w:p w14:paraId="405A08DD" w14:textId="77777777" w:rsidR="00CB3678" w:rsidRDefault="00CB3678" w:rsidP="00620AEA"/>
    <w:p w14:paraId="41082182" w14:textId="77777777" w:rsidR="00CB3678" w:rsidRDefault="00CB3678" w:rsidP="00620AEA"/>
    <w:p w14:paraId="3A862EFA" w14:textId="77777777" w:rsidR="009C1E5C" w:rsidRDefault="009C1E5C" w:rsidP="00620AEA"/>
    <w:p w14:paraId="4A526AEB" w14:textId="3EFD8F2E" w:rsidR="009C1E5C" w:rsidRDefault="003139DA" w:rsidP="00620AEA">
      <w:r>
        <w:t>(1-2 marks)</w:t>
      </w:r>
    </w:p>
    <w:p w14:paraId="684D21AC" w14:textId="77777777" w:rsidR="009C1E5C" w:rsidRDefault="009C1E5C" w:rsidP="00620AEA"/>
    <w:p w14:paraId="2DAFB292" w14:textId="77777777" w:rsidR="009C1E5C" w:rsidRDefault="009C1E5C" w:rsidP="00620AEA"/>
    <w:p w14:paraId="601CE8A5" w14:textId="4862488E" w:rsidR="00D72262" w:rsidRDefault="00DD1388" w:rsidP="00620AEA">
      <w:r>
        <w:lastRenderedPageBreak/>
        <w:t>Explanation B:</w:t>
      </w:r>
    </w:p>
    <w:p w14:paraId="35B241CD" w14:textId="467A17E5" w:rsidR="00BD4FAF" w:rsidRDefault="00DD1388" w:rsidP="00620AEA">
      <w:r>
        <w:t>Per above explanation, there are deliberate clues in the extract quoted and question indicating the diagram required.  Typically for a 9 marker two short paragraphs are required</w:t>
      </w:r>
      <w:r w:rsidR="00227818">
        <w:t>, in addition to diagram</w:t>
      </w:r>
      <w:r w:rsidR="00BD4FAF">
        <w:t>.</w:t>
      </w:r>
    </w:p>
    <w:p w14:paraId="3C6BCD38" w14:textId="5D52F1E0" w:rsidR="00BD4FAF" w:rsidRDefault="00BD4FAF" w:rsidP="00620AEA">
      <w:r>
        <w:t xml:space="preserve">Our </w:t>
      </w:r>
      <w:r w:rsidR="00DD1388">
        <w:t xml:space="preserve">first </w:t>
      </w:r>
      <w:r>
        <w:t xml:space="preserve">para can </w:t>
      </w:r>
      <w:r w:rsidR="00DD1388">
        <w:t xml:space="preserve">explain the diagram in the most basic and simple terms, </w:t>
      </w:r>
      <w:r>
        <w:t>(in our case “</w:t>
      </w:r>
      <w:r>
        <w:t>what is the impact</w:t>
      </w:r>
      <w:r>
        <w:t xml:space="preserve">”) – we can explain the increase in demand and impact of the inelastic supply equalling higher prices relative to any expansion of quantity.  </w:t>
      </w:r>
      <w:r w:rsidR="00227818">
        <w:t xml:space="preserve">I mentioned the idea of derived demand (you could also consider the two services - higher education and student accommodation – as complementary like fish and chips).  </w:t>
      </w:r>
      <w:r>
        <w:t xml:space="preserve">If you are stuck with ideas </w:t>
      </w:r>
      <w:r w:rsidR="00227818">
        <w:t>here,</w:t>
      </w:r>
      <w:r>
        <w:t xml:space="preserve"> you could even do </w:t>
      </w:r>
      <w:r w:rsidR="00DD1388">
        <w:t>a definition of what</w:t>
      </w:r>
      <w:r>
        <w:t xml:space="preserve"> for example</w:t>
      </w:r>
      <w:r w:rsidR="00DD1388">
        <w:t xml:space="preserve"> is </w:t>
      </w:r>
      <w:r w:rsidR="00DD1388" w:rsidRPr="00BD4FAF">
        <w:rPr>
          <w:b/>
          <w:bCs/>
          <w:i/>
          <w:iCs/>
        </w:rPr>
        <w:t>“Demand”</w:t>
      </w:r>
      <w:r w:rsidR="00DD1388">
        <w:t xml:space="preserve"> (“</w:t>
      </w:r>
      <w:r w:rsidRPr="00BD4FAF">
        <w:t>the quantity of a good or service that consumers are willing and able to purchase at various prices during a specific time period</w:t>
      </w:r>
      <w:r>
        <w:t xml:space="preserve">”).  </w:t>
      </w:r>
    </w:p>
    <w:p w14:paraId="5230D18A" w14:textId="77777777" w:rsidR="005312C2" w:rsidRDefault="00BD4FAF" w:rsidP="00620AEA">
      <w:r>
        <w:t xml:space="preserve">The second para has to go deeper to fully answer the question – in this case we </w:t>
      </w:r>
      <w:r w:rsidR="00227818">
        <w:t>could</w:t>
      </w:r>
      <w:r>
        <w:t xml:space="preserve"> say </w:t>
      </w:r>
    </w:p>
    <w:p w14:paraId="4E251B4B" w14:textId="1517EECC" w:rsidR="00227818" w:rsidRDefault="00227818" w:rsidP="00620AEA">
      <w:r w:rsidRPr="00227818">
        <w:rPr>
          <w:b/>
          <w:bCs/>
        </w:rPr>
        <w:t>EITHER</w:t>
      </w:r>
      <w:r>
        <w:t xml:space="preserve"> </w:t>
      </w:r>
      <w:r w:rsidR="00BD4FAF">
        <w:t xml:space="preserve">why </w:t>
      </w:r>
      <w:r>
        <w:t>the supply of accommodation might</w:t>
      </w:r>
      <w:r w:rsidR="00BD4FAF">
        <w:t xml:space="preserve"> be price inelastic and therefore refer back to Extract B (</w:t>
      </w:r>
      <w:r>
        <w:t>as it</w:t>
      </w:r>
      <w:r w:rsidR="00BD4FAF">
        <w:t xml:space="preserve"> is cited in the question)</w:t>
      </w:r>
      <w:r>
        <w:t>.  B</w:t>
      </w:r>
      <w:r w:rsidR="00BD4FAF">
        <w:t xml:space="preserve">ring in and explain the impact of things like Building Regulations, making the market less responsive to price signals.  </w:t>
      </w:r>
    </w:p>
    <w:p w14:paraId="64ACB0C9" w14:textId="77777777" w:rsidR="0030144F" w:rsidRDefault="00227818" w:rsidP="00620AEA">
      <w:r w:rsidRPr="00227818">
        <w:rPr>
          <w:b/>
          <w:bCs/>
        </w:rPr>
        <w:t>OR</w:t>
      </w:r>
      <w:r>
        <w:t>,</w:t>
      </w:r>
      <w:r w:rsidR="00BD4FAF">
        <w:t xml:space="preserve"> we can bring in the market mechanism i</w:t>
      </w:r>
      <w:r>
        <w:t>f</w:t>
      </w:r>
      <w:r w:rsidR="00BD4FAF">
        <w:t xml:space="preserve"> desired</w:t>
      </w:r>
      <w:r>
        <w:t xml:space="preserve">.  Can drill down into the </w:t>
      </w:r>
      <w:r w:rsidR="00BD4FAF">
        <w:t>Signalling, Incentive and Rationing Functions</w:t>
      </w:r>
      <w:r>
        <w:t>; describe how a rise in demand for accommodation (shift in D curve up, right) leads to excess demand, leads to higher prices, leads to expansion in quantity Supplied, contraction in quantity Demanded to a new equilibrium.</w:t>
      </w:r>
      <w:r w:rsidR="00BD4FAF">
        <w:t xml:space="preserve">     </w:t>
      </w:r>
    </w:p>
    <w:p w14:paraId="095559FB" w14:textId="65872BE6" w:rsidR="009C1E5C" w:rsidRDefault="003139DA" w:rsidP="00620AEA">
      <w:r>
        <w:t>(8-9 marks)</w:t>
      </w:r>
    </w:p>
    <w:p w14:paraId="36D42F49" w14:textId="77777777" w:rsidR="003139DA" w:rsidRDefault="003139DA" w:rsidP="00620AEA"/>
    <w:p w14:paraId="3DB6933A" w14:textId="77777777" w:rsidR="003139DA" w:rsidRDefault="003139DA" w:rsidP="00620AEA"/>
    <w:p w14:paraId="70424B45" w14:textId="62191169" w:rsidR="00A3393E" w:rsidRDefault="00A3393E" w:rsidP="00620AEA">
      <w:r>
        <w:t xml:space="preserve">Explanation C – </w:t>
      </w:r>
      <w:r w:rsidR="003139DA">
        <w:t xml:space="preserve">Actual AQA Student Answer scored </w:t>
      </w:r>
      <w:r>
        <w:t>8/9 (Why do you think they lost 1 mark?)</w:t>
      </w:r>
    </w:p>
    <w:p w14:paraId="30A665D8" w14:textId="2FCA82CE" w:rsidR="00A3393E" w:rsidRDefault="00A3393E">
      <w:r>
        <w:br w:type="page"/>
      </w:r>
    </w:p>
    <w:p w14:paraId="70AFDA7E" w14:textId="7A9DECE7" w:rsidR="00CB3678" w:rsidRPr="009C1E5C" w:rsidRDefault="00CB3678" w:rsidP="00620AEA">
      <w:pPr>
        <w:rPr>
          <w:b/>
          <w:bCs/>
        </w:rPr>
      </w:pPr>
      <w:r w:rsidRPr="009C1E5C">
        <w:rPr>
          <w:b/>
          <w:bCs/>
        </w:rPr>
        <w:t>Section B – Essay 1</w:t>
      </w:r>
    </w:p>
    <w:p w14:paraId="19B8D81F" w14:textId="77777777" w:rsidR="00CB3678" w:rsidRPr="00CB3678" w:rsidRDefault="00CB3678" w:rsidP="00CB3678">
      <w:r w:rsidRPr="00CB3678">
        <w:t>Price comparison websites were used to purchase 53% of car insurance policies in 2017, improving competition and reducing prices for consumers. In other sectors, dominant firms such as Amazon have used innovation to capture market share. In the UK, 70% of online consumers say that Amazon is the first online retailer they visit when buying goods.</w:t>
      </w:r>
    </w:p>
    <w:p w14:paraId="6347CA38" w14:textId="77777777" w:rsidR="00CB3678" w:rsidRPr="00CB3678" w:rsidRDefault="00CB3678" w:rsidP="00CB3678">
      <w:r w:rsidRPr="00CB3678">
        <w:t>Explain how perfect competition should lead to outcomes which are </w:t>
      </w:r>
      <w:r w:rsidRPr="00CB3678">
        <w:rPr>
          <w:b/>
          <w:bCs/>
        </w:rPr>
        <w:t>both</w:t>
      </w:r>
      <w:r w:rsidRPr="00CB3678">
        <w:t> productively and allocatively efficient.</w:t>
      </w:r>
    </w:p>
    <w:p w14:paraId="54259F95" w14:textId="77777777" w:rsidR="00CB3678" w:rsidRPr="00CB3678" w:rsidRDefault="00CB3678" w:rsidP="00CB3678">
      <w:pPr>
        <w:rPr>
          <w:b/>
          <w:bCs/>
        </w:rPr>
      </w:pPr>
      <w:r w:rsidRPr="00CB3678">
        <w:rPr>
          <w:b/>
          <w:bCs/>
        </w:rPr>
        <w:t>[15 marks]</w:t>
      </w:r>
    </w:p>
    <w:p w14:paraId="243DCE6C" w14:textId="14C06EB1" w:rsidR="00CB3678" w:rsidRDefault="00CB3678" w:rsidP="00620AEA">
      <w:pPr>
        <w:pBdr>
          <w:top w:val="single" w:sz="6" w:space="1" w:color="auto"/>
          <w:bottom w:val="single" w:sz="6" w:space="1" w:color="auto"/>
        </w:pBdr>
      </w:pPr>
      <w:r>
        <w:t xml:space="preserve">15 marker = a </w:t>
      </w:r>
      <w:r w:rsidR="003139DA">
        <w:t>short</w:t>
      </w:r>
      <w:r>
        <w:t xml:space="preserve"> definition of a point in the title and then 3 KAA paragraphs</w:t>
      </w:r>
    </w:p>
    <w:p w14:paraId="37FA4B9E" w14:textId="020894E3" w:rsidR="009C1E5C" w:rsidRDefault="00BD4FAF" w:rsidP="00620AEA">
      <w:r>
        <w:t xml:space="preserve"> </w:t>
      </w:r>
    </w:p>
    <w:p w14:paraId="155FE2CD" w14:textId="5AED17C9" w:rsidR="009C1E5C" w:rsidRDefault="00266295" w:rsidP="00620AEA">
      <w:r>
        <w:lastRenderedPageBreak/>
        <w:t xml:space="preserve">Just one hopefully </w:t>
      </w:r>
      <w:r w:rsidR="003139DA">
        <w:t>reasonable</w:t>
      </w:r>
      <w:r>
        <w:t xml:space="preserve"> e</w:t>
      </w:r>
      <w:r w:rsidR="005F2B87">
        <w:t>xampl</w:t>
      </w:r>
      <w:r>
        <w:t>e</w:t>
      </w:r>
      <w:r w:rsidR="005F2B87">
        <w:t>:</w:t>
      </w:r>
    </w:p>
    <w:p w14:paraId="5E3FDE01" w14:textId="77777777" w:rsidR="00A3393E" w:rsidRDefault="00A3393E" w:rsidP="00620AEA"/>
    <w:p w14:paraId="549413A7" w14:textId="6CE8EFF3" w:rsidR="009C1E5C" w:rsidRDefault="009C1E5C" w:rsidP="00620AEA">
      <w:r>
        <w:t>Perfect Competition</w:t>
      </w:r>
      <w:r w:rsidR="005F2B87">
        <w:t xml:space="preserve"> </w:t>
      </w:r>
      <w:r>
        <w:t>is a market structure with four assumptions, namely many buyers and sellers, perfect information, homogenous goods and freedom of entry and exit for firms.</w:t>
      </w:r>
      <w:r w:rsidR="005F2B87">
        <w:t xml:space="preserve">  These four assumptions result in firm</w:t>
      </w:r>
      <w:r w:rsidR="003139DA">
        <w:t>s</w:t>
      </w:r>
      <w:r w:rsidR="005F2B87">
        <w:t xml:space="preserve"> being Productively and Allocatively efficient in the long run (and under certain conditions) also in the short run.</w:t>
      </w:r>
    </w:p>
    <w:p w14:paraId="03A35AAC" w14:textId="584F45EF" w:rsidR="005F2B87" w:rsidRDefault="005F2B87" w:rsidP="00620AEA">
      <w:r>
        <w:t>(Para 1)</w:t>
      </w:r>
    </w:p>
    <w:p w14:paraId="0CB9D4DF" w14:textId="1EBDF68B" w:rsidR="005F2B87" w:rsidRDefault="005F2B87" w:rsidP="00620AEA">
      <w:r>
        <w:t>In the short run (when at least 1 factor of production is fixed), it is possible for a firm to make supernormal profits in a perfectly competitive market.  In the short run, a firm may have an advantage of efficiency or technology that reduces cost</w:t>
      </w:r>
      <w:r w:rsidR="00D10830">
        <w:t>s</w:t>
      </w:r>
      <w:r>
        <w:t xml:space="preserve">.  This can be seen in the diagram below – the market sets price at P, and as the firm is assumed to profit </w:t>
      </w:r>
      <w:r w:rsidR="00D10830">
        <w:t>maximise,</w:t>
      </w:r>
      <w:r>
        <w:t xml:space="preserve"> </w:t>
      </w:r>
      <w:r w:rsidR="00D10830">
        <w:t xml:space="preserve">and given assumptions above is a price taker in the market, </w:t>
      </w:r>
      <w:r w:rsidR="003139DA">
        <w:t>s</w:t>
      </w:r>
      <w:r>
        <w:t>et</w:t>
      </w:r>
      <w:r w:rsidR="003139DA">
        <w:t>ting</w:t>
      </w:r>
      <w:r>
        <w:t xml:space="preserve"> quantity at the point where MC crosses MR.  In</w:t>
      </w:r>
      <w:r w:rsidR="00D10830">
        <w:t xml:space="preserve"> this case the quantity produced and sold by the firm (QFirm) is where Price = Marginal Cost.  (Point A).  This is allocatively efficient as the quantity produced by the firm stops when the marginal costs (the addition cost to the economy of producing an extra good) is greater than the price that a consumer is willing to pay (ie the utility that the extra good brings to the economy).  </w:t>
      </w:r>
      <w:r w:rsidR="003139DA">
        <w:t xml:space="preserve">In all of the production up to this point, the marginal cost per unit have been less than the utility derived from consumption by consumers, represented by the price.  </w:t>
      </w:r>
      <w:r w:rsidR="00D10830">
        <w:t xml:space="preserve">The perfectly competitive firm will ALWAYS be allocatively efficient.   </w:t>
      </w:r>
      <w:r>
        <w:t xml:space="preserve"> </w:t>
      </w:r>
    </w:p>
    <w:p w14:paraId="430EEB36" w14:textId="343D88D7" w:rsidR="005F2B87" w:rsidRDefault="005F2B87" w:rsidP="00620AEA">
      <w:r>
        <w:rPr>
          <w:noProof/>
        </w:rPr>
        <w:drawing>
          <wp:inline distT="0" distB="0" distL="0" distR="0" wp14:anchorId="37B7748D" wp14:editId="02A84044">
            <wp:extent cx="6016625" cy="4016375"/>
            <wp:effectExtent l="0" t="0" r="3175" b="3175"/>
            <wp:docPr id="1860063060" name="Picture 1" descr="A diagram of a market and a price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063060" name="Picture 1" descr="A diagram of a market and a price diagram&#10;&#10;AI-generated content may be incorrect."/>
                    <pic:cNvPicPr/>
                  </pic:nvPicPr>
                  <pic:blipFill>
                    <a:blip r:embed="rId17"/>
                    <a:stretch>
                      <a:fillRect/>
                    </a:stretch>
                  </pic:blipFill>
                  <pic:spPr>
                    <a:xfrm>
                      <a:off x="0" y="0"/>
                      <a:ext cx="6016625" cy="4016375"/>
                    </a:xfrm>
                    <a:prstGeom prst="rect">
                      <a:avLst/>
                    </a:prstGeom>
                  </pic:spPr>
                </pic:pic>
              </a:graphicData>
            </a:graphic>
          </wp:inline>
        </w:drawing>
      </w:r>
    </w:p>
    <w:p w14:paraId="0CD508C2" w14:textId="77777777" w:rsidR="005F2B87" w:rsidRDefault="005F2B87" w:rsidP="00620AEA"/>
    <w:p w14:paraId="257CEEB4" w14:textId="77777777" w:rsidR="00A3393E" w:rsidRDefault="00D10830" w:rsidP="00620AEA">
      <w:r>
        <w:t>(Para 2</w:t>
      </w:r>
      <w:r w:rsidR="00593B52">
        <w:t xml:space="preserve">) </w:t>
      </w:r>
    </w:p>
    <w:p w14:paraId="7DAAA81D" w14:textId="0343F385" w:rsidR="005F2B87" w:rsidRDefault="00593B52" w:rsidP="00620AEA">
      <w:r>
        <w:t>In</w:t>
      </w:r>
      <w:r w:rsidR="00D10830">
        <w:t xml:space="preserve"> the above diagram the Firm is not Productively efficient.  This is because the average cost of the good being produced is not at the lowest possible cost on the firm’s average cost </w:t>
      </w:r>
      <w:r w:rsidR="00D10830">
        <w:lastRenderedPageBreak/>
        <w:t>curve.  This means that the cost of goods being made is higher than the lowest possible point.  This is shown on the diagram above at point B</w:t>
      </w:r>
      <w:r>
        <w:t xml:space="preserve"> at the output quantity of QFirm.  For the firm to be Productively efficient, production would have to take place at Quantity C – the lowest point on the AC curve.  This is by definition where the MC curve cuts up and through the AC curve.  </w:t>
      </w:r>
      <w:r w:rsidR="003139DA">
        <w:t>However,</w:t>
      </w:r>
      <w:r>
        <w:t xml:space="preserve"> when the firm is making super normal profits by profit maximising, setting Quantity output at MC=MR, this is not at the point of productive efficiency.  As we shall see below this does happen in the long run, when all factors of production are variable and the assumptions of perfect competition, mean that new firms become aware of the supernormal profits being made, enter the market supplying the same homogenous product, and as a result the demand per firm falls as more firms contest the market.</w:t>
      </w:r>
    </w:p>
    <w:p w14:paraId="153EAF7D" w14:textId="77777777" w:rsidR="00593B52" w:rsidRDefault="00593B52" w:rsidP="00620AEA"/>
    <w:p w14:paraId="7437FD82" w14:textId="5BF06D29" w:rsidR="00593B52" w:rsidRDefault="00593B52" w:rsidP="00620AEA">
      <w:r>
        <w:rPr>
          <w:noProof/>
        </w:rPr>
        <w:drawing>
          <wp:inline distT="0" distB="0" distL="0" distR="0" wp14:anchorId="3198A3E0" wp14:editId="65B5FB3A">
            <wp:extent cx="6016625" cy="3839210"/>
            <wp:effectExtent l="0" t="0" r="3175" b="8890"/>
            <wp:docPr id="1082168036" name="Picture 1" descr="A diagram of a market and mar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168036" name="Picture 1" descr="A diagram of a market and market&#10;&#10;AI-generated content may be incorrect."/>
                    <pic:cNvPicPr/>
                  </pic:nvPicPr>
                  <pic:blipFill>
                    <a:blip r:embed="rId18"/>
                    <a:stretch>
                      <a:fillRect/>
                    </a:stretch>
                  </pic:blipFill>
                  <pic:spPr>
                    <a:xfrm>
                      <a:off x="0" y="0"/>
                      <a:ext cx="6016625" cy="3839210"/>
                    </a:xfrm>
                    <a:prstGeom prst="rect">
                      <a:avLst/>
                    </a:prstGeom>
                  </pic:spPr>
                </pic:pic>
              </a:graphicData>
            </a:graphic>
          </wp:inline>
        </w:drawing>
      </w:r>
    </w:p>
    <w:p w14:paraId="1F8ED16F" w14:textId="77777777" w:rsidR="00593B52" w:rsidRDefault="00593B52" w:rsidP="00620AEA"/>
    <w:p w14:paraId="1B5F1421" w14:textId="77777777" w:rsidR="00A3393E" w:rsidRDefault="00593B52" w:rsidP="00620AEA">
      <w:r>
        <w:t xml:space="preserve">(Para 3) </w:t>
      </w:r>
    </w:p>
    <w:p w14:paraId="4F796ADC" w14:textId="2F6135D1" w:rsidR="00593B52" w:rsidRDefault="00593B52" w:rsidP="00620AEA">
      <w:r>
        <w:t xml:space="preserve">In the above diagram we can see a perfectly competitive firm in the long run, where new entrants increase the market supply, eroding supernormal profits, pushing prices down and lowering a firm’s profit maximising output from point A to point B.  At Point B the firm is both allocatively and productively efficient, producing at QFirm1 where Price = MC, and at the lowest point on the AC curve where MC cuts up through AC.  </w:t>
      </w:r>
      <w:r w:rsidR="00266295">
        <w:t xml:space="preserve">Under the assumptions of perfect competition, new entrants will continue to enter the market as long as there are and supernormal profits to be made.  Once these are eroded, new entrants will cease and the market will </w:t>
      </w:r>
      <w:r w:rsidR="00A3393E">
        <w:t>stabilise</w:t>
      </w:r>
      <w:r w:rsidR="00266295">
        <w:t xml:space="preserve"> at a level of normal profit, and stable equilibrium.  </w:t>
      </w:r>
      <w:r w:rsidR="003139DA">
        <w:t xml:space="preserve">This is a highly desirable outcome for the economy as a whole and consumers especially.  </w:t>
      </w:r>
      <w:r w:rsidR="00266295">
        <w:t>The above diagram (right hand side</w:t>
      </w:r>
      <w:r w:rsidR="003139DA">
        <w:t>, after fall in price</w:t>
      </w:r>
      <w:r w:rsidR="00266295">
        <w:t xml:space="preserve">) can also represent a firm in the short run where no supernormal profits are made and </w:t>
      </w:r>
      <w:r w:rsidR="00266295">
        <w:lastRenderedPageBreak/>
        <w:t>therefore there is a stable equilibrium where the firm is producing at a point of both allocative and productive efficiency.</w:t>
      </w:r>
    </w:p>
    <w:p w14:paraId="28E1D5E9" w14:textId="77777777" w:rsidR="00593B52" w:rsidRDefault="00593B52" w:rsidP="00620AEA"/>
    <w:p w14:paraId="02613D72" w14:textId="77777777" w:rsidR="005F2B87" w:rsidRDefault="005F2B87" w:rsidP="00620AEA"/>
    <w:p w14:paraId="0C8E23F2" w14:textId="77777777" w:rsidR="005F2B87" w:rsidRDefault="005F2B87" w:rsidP="00620AEA"/>
    <w:p w14:paraId="35C79E56" w14:textId="77777777" w:rsidR="005F2B87" w:rsidRDefault="005F2B87" w:rsidP="00620AEA"/>
    <w:sectPr w:rsidR="005F2B87" w:rsidSect="00E22926">
      <w:footerReference w:type="default" r:id="rId19"/>
      <w:pgSz w:w="11906" w:h="16838"/>
      <w:pgMar w:top="1440" w:right="991"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9DD7A" w14:textId="77777777" w:rsidR="006105EC" w:rsidRDefault="006105EC" w:rsidP="006105EC">
      <w:pPr>
        <w:spacing w:after="0" w:line="240" w:lineRule="auto"/>
      </w:pPr>
      <w:r>
        <w:separator/>
      </w:r>
    </w:p>
  </w:endnote>
  <w:endnote w:type="continuationSeparator" w:id="0">
    <w:p w14:paraId="6AE72EE2" w14:textId="77777777" w:rsidR="006105EC" w:rsidRDefault="006105EC" w:rsidP="00610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2879287"/>
      <w:docPartObj>
        <w:docPartGallery w:val="Page Numbers (Bottom of Page)"/>
        <w:docPartUnique/>
      </w:docPartObj>
    </w:sdtPr>
    <w:sdtEndPr>
      <w:rPr>
        <w:noProof/>
      </w:rPr>
    </w:sdtEndPr>
    <w:sdtContent>
      <w:p w14:paraId="204D83FF" w14:textId="42C42E17" w:rsidR="006105EC" w:rsidRDefault="006105E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37A21C" w14:textId="77777777" w:rsidR="006105EC" w:rsidRDefault="006105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3B8FEE" w14:textId="77777777" w:rsidR="006105EC" w:rsidRDefault="006105EC" w:rsidP="006105EC">
      <w:pPr>
        <w:spacing w:after="0" w:line="240" w:lineRule="auto"/>
      </w:pPr>
      <w:r>
        <w:separator/>
      </w:r>
    </w:p>
  </w:footnote>
  <w:footnote w:type="continuationSeparator" w:id="0">
    <w:p w14:paraId="238A7F4B" w14:textId="77777777" w:rsidR="006105EC" w:rsidRDefault="006105EC" w:rsidP="006105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358CA"/>
    <w:multiLevelType w:val="hybridMultilevel"/>
    <w:tmpl w:val="1ECA8B70"/>
    <w:lvl w:ilvl="0" w:tplc="FFFFFFFF">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16cid:durableId="386728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3F8"/>
    <w:rsid w:val="00050503"/>
    <w:rsid w:val="00057471"/>
    <w:rsid w:val="00062453"/>
    <w:rsid w:val="0008518B"/>
    <w:rsid w:val="00097ED9"/>
    <w:rsid w:val="000A50A6"/>
    <w:rsid w:val="000B7BF3"/>
    <w:rsid w:val="000D08CF"/>
    <w:rsid w:val="000D5FD3"/>
    <w:rsid w:val="000E002A"/>
    <w:rsid w:val="000F1DDA"/>
    <w:rsid w:val="000F22B3"/>
    <w:rsid w:val="00134B17"/>
    <w:rsid w:val="00163078"/>
    <w:rsid w:val="001646D0"/>
    <w:rsid w:val="00182428"/>
    <w:rsid w:val="001A73F3"/>
    <w:rsid w:val="001B5EE7"/>
    <w:rsid w:val="001D6FBD"/>
    <w:rsid w:val="00203783"/>
    <w:rsid w:val="00227818"/>
    <w:rsid w:val="00235414"/>
    <w:rsid w:val="00266295"/>
    <w:rsid w:val="00296B6E"/>
    <w:rsid w:val="002D2334"/>
    <w:rsid w:val="002E7F36"/>
    <w:rsid w:val="0030144F"/>
    <w:rsid w:val="003139DA"/>
    <w:rsid w:val="00315737"/>
    <w:rsid w:val="00355360"/>
    <w:rsid w:val="00360783"/>
    <w:rsid w:val="003A5FFD"/>
    <w:rsid w:val="004034E5"/>
    <w:rsid w:val="00404A8D"/>
    <w:rsid w:val="00414337"/>
    <w:rsid w:val="00445ACA"/>
    <w:rsid w:val="00446F59"/>
    <w:rsid w:val="00463B53"/>
    <w:rsid w:val="004C043C"/>
    <w:rsid w:val="00511A82"/>
    <w:rsid w:val="005312C2"/>
    <w:rsid w:val="00593B52"/>
    <w:rsid w:val="005A468F"/>
    <w:rsid w:val="005B710F"/>
    <w:rsid w:val="005C4D33"/>
    <w:rsid w:val="005F2B87"/>
    <w:rsid w:val="006105EC"/>
    <w:rsid w:val="00620AEA"/>
    <w:rsid w:val="00663F7B"/>
    <w:rsid w:val="00666537"/>
    <w:rsid w:val="006C32B6"/>
    <w:rsid w:val="006E5471"/>
    <w:rsid w:val="00747E41"/>
    <w:rsid w:val="00747F33"/>
    <w:rsid w:val="00766F34"/>
    <w:rsid w:val="00785BF6"/>
    <w:rsid w:val="00793CDF"/>
    <w:rsid w:val="007B1802"/>
    <w:rsid w:val="007C7A7F"/>
    <w:rsid w:val="007D56FA"/>
    <w:rsid w:val="00846D82"/>
    <w:rsid w:val="0088011C"/>
    <w:rsid w:val="008A617B"/>
    <w:rsid w:val="008D315B"/>
    <w:rsid w:val="008F69CC"/>
    <w:rsid w:val="009422C6"/>
    <w:rsid w:val="00942370"/>
    <w:rsid w:val="00951F15"/>
    <w:rsid w:val="009C1A05"/>
    <w:rsid w:val="009C1E5C"/>
    <w:rsid w:val="009D3009"/>
    <w:rsid w:val="00A114A3"/>
    <w:rsid w:val="00A3393E"/>
    <w:rsid w:val="00A5163F"/>
    <w:rsid w:val="00AA67AD"/>
    <w:rsid w:val="00B42F6C"/>
    <w:rsid w:val="00B61F87"/>
    <w:rsid w:val="00B67B45"/>
    <w:rsid w:val="00BA5AA2"/>
    <w:rsid w:val="00BC0492"/>
    <w:rsid w:val="00BD4FAF"/>
    <w:rsid w:val="00C15942"/>
    <w:rsid w:val="00C331D7"/>
    <w:rsid w:val="00C35739"/>
    <w:rsid w:val="00CA200B"/>
    <w:rsid w:val="00CB3678"/>
    <w:rsid w:val="00D068D4"/>
    <w:rsid w:val="00D10830"/>
    <w:rsid w:val="00D518A4"/>
    <w:rsid w:val="00D72262"/>
    <w:rsid w:val="00D76FE1"/>
    <w:rsid w:val="00DC1A60"/>
    <w:rsid w:val="00DD1388"/>
    <w:rsid w:val="00E16A7B"/>
    <w:rsid w:val="00E22926"/>
    <w:rsid w:val="00E263F8"/>
    <w:rsid w:val="00EB580D"/>
    <w:rsid w:val="00EB6EA4"/>
    <w:rsid w:val="00EC6C51"/>
    <w:rsid w:val="00ED588C"/>
    <w:rsid w:val="00F36EC7"/>
    <w:rsid w:val="00F50F3D"/>
    <w:rsid w:val="00FB3060"/>
    <w:rsid w:val="00FC0361"/>
    <w:rsid w:val="00FC0635"/>
    <w:rsid w:val="00FD035E"/>
    <w:rsid w:val="00FF5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CDB1B"/>
  <w15:chartTrackingRefBased/>
  <w15:docId w15:val="{3BC2D4F4-E319-BE4C-8CFF-8139A6249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63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63F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63F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63F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63F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63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63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63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63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63F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63F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63F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63F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63F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63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63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63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63F8"/>
    <w:rPr>
      <w:rFonts w:eastAsiaTheme="majorEastAsia" w:cstheme="majorBidi"/>
      <w:color w:val="272727" w:themeColor="text1" w:themeTint="D8"/>
    </w:rPr>
  </w:style>
  <w:style w:type="paragraph" w:styleId="Title">
    <w:name w:val="Title"/>
    <w:basedOn w:val="Normal"/>
    <w:next w:val="Normal"/>
    <w:link w:val="TitleChar"/>
    <w:uiPriority w:val="10"/>
    <w:qFormat/>
    <w:rsid w:val="00E263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63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63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63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63F8"/>
    <w:pPr>
      <w:spacing w:before="160"/>
      <w:jc w:val="center"/>
    </w:pPr>
    <w:rPr>
      <w:i/>
      <w:iCs/>
      <w:color w:val="404040" w:themeColor="text1" w:themeTint="BF"/>
    </w:rPr>
  </w:style>
  <w:style w:type="character" w:customStyle="1" w:styleId="QuoteChar">
    <w:name w:val="Quote Char"/>
    <w:basedOn w:val="DefaultParagraphFont"/>
    <w:link w:val="Quote"/>
    <w:uiPriority w:val="29"/>
    <w:rsid w:val="00E263F8"/>
    <w:rPr>
      <w:i/>
      <w:iCs/>
      <w:color w:val="404040" w:themeColor="text1" w:themeTint="BF"/>
    </w:rPr>
  </w:style>
  <w:style w:type="paragraph" w:styleId="ListParagraph">
    <w:name w:val="List Paragraph"/>
    <w:basedOn w:val="Normal"/>
    <w:uiPriority w:val="34"/>
    <w:qFormat/>
    <w:rsid w:val="00E263F8"/>
    <w:pPr>
      <w:ind w:left="720"/>
      <w:contextualSpacing/>
    </w:pPr>
  </w:style>
  <w:style w:type="character" w:styleId="IntenseEmphasis">
    <w:name w:val="Intense Emphasis"/>
    <w:basedOn w:val="DefaultParagraphFont"/>
    <w:uiPriority w:val="21"/>
    <w:qFormat/>
    <w:rsid w:val="00E263F8"/>
    <w:rPr>
      <w:i/>
      <w:iCs/>
      <w:color w:val="2F5496" w:themeColor="accent1" w:themeShade="BF"/>
    </w:rPr>
  </w:style>
  <w:style w:type="paragraph" w:styleId="IntenseQuote">
    <w:name w:val="Intense Quote"/>
    <w:basedOn w:val="Normal"/>
    <w:next w:val="Normal"/>
    <w:link w:val="IntenseQuoteChar"/>
    <w:uiPriority w:val="30"/>
    <w:qFormat/>
    <w:rsid w:val="00E263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63F8"/>
    <w:rPr>
      <w:i/>
      <w:iCs/>
      <w:color w:val="2F5496" w:themeColor="accent1" w:themeShade="BF"/>
    </w:rPr>
  </w:style>
  <w:style w:type="character" w:styleId="IntenseReference">
    <w:name w:val="Intense Reference"/>
    <w:basedOn w:val="DefaultParagraphFont"/>
    <w:uiPriority w:val="32"/>
    <w:qFormat/>
    <w:rsid w:val="00E263F8"/>
    <w:rPr>
      <w:b/>
      <w:bCs/>
      <w:smallCaps/>
      <w:color w:val="2F5496" w:themeColor="accent1" w:themeShade="BF"/>
      <w:spacing w:val="5"/>
    </w:rPr>
  </w:style>
  <w:style w:type="paragraph" w:styleId="Header">
    <w:name w:val="header"/>
    <w:basedOn w:val="Normal"/>
    <w:link w:val="HeaderChar"/>
    <w:uiPriority w:val="99"/>
    <w:unhideWhenUsed/>
    <w:rsid w:val="006105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05EC"/>
  </w:style>
  <w:style w:type="paragraph" w:styleId="Footer">
    <w:name w:val="footer"/>
    <w:basedOn w:val="Normal"/>
    <w:link w:val="FooterChar"/>
    <w:uiPriority w:val="99"/>
    <w:unhideWhenUsed/>
    <w:rsid w:val="006105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0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5770645">
      <w:bodyDiv w:val="1"/>
      <w:marLeft w:val="0"/>
      <w:marRight w:val="0"/>
      <w:marTop w:val="0"/>
      <w:marBottom w:val="0"/>
      <w:divBdr>
        <w:top w:val="none" w:sz="0" w:space="0" w:color="auto"/>
        <w:left w:val="none" w:sz="0" w:space="0" w:color="auto"/>
        <w:bottom w:val="none" w:sz="0" w:space="0" w:color="auto"/>
        <w:right w:val="none" w:sz="0" w:space="0" w:color="auto"/>
      </w:divBdr>
    </w:div>
    <w:div w:id="1376197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TotalTime>
  <Pages>12</Pages>
  <Words>2043</Words>
  <Characters>11651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Fitch</dc:creator>
  <cp:keywords/>
  <dc:description/>
  <cp:lastModifiedBy>John Fitch</cp:lastModifiedBy>
  <cp:revision>6</cp:revision>
  <cp:lastPrinted>2025-06-09T11:39:00Z</cp:lastPrinted>
  <dcterms:created xsi:type="dcterms:W3CDTF">2025-06-09T10:24:00Z</dcterms:created>
  <dcterms:modified xsi:type="dcterms:W3CDTF">2025-06-09T13:14:00Z</dcterms:modified>
</cp:coreProperties>
</file>